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0A045" w14:textId="0B915D6A" w:rsidR="00883EA0" w:rsidRDefault="0026085A">
      <w:pPr>
        <w:spacing w:after="0" w:line="240" w:lineRule="auto"/>
        <w:jc w:val="left"/>
      </w:pPr>
      <w:r>
        <w:rPr>
          <w:noProof/>
          <w:lang w:val="en-US"/>
        </w:rPr>
        <w:drawing>
          <wp:anchor distT="0" distB="0" distL="114300" distR="114300" simplePos="0" relativeHeight="251668480" behindDoc="0" locked="0" layoutInCell="1" allowOverlap="1" wp14:anchorId="3CD7FD9D" wp14:editId="2EA5F504">
            <wp:simplePos x="0" y="0"/>
            <wp:positionH relativeFrom="column">
              <wp:posOffset>-523875</wp:posOffset>
            </wp:positionH>
            <wp:positionV relativeFrom="paragraph">
              <wp:posOffset>6648450</wp:posOffset>
            </wp:positionV>
            <wp:extent cx="1256030" cy="1463040"/>
            <wp:effectExtent l="0" t="0" r="0" b="3810"/>
            <wp:wrapSquare wrapText="bothSides"/>
            <wp:docPr id="746948219"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6030" cy="146304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zh-TW"/>
        </w:rPr>
        <mc:AlternateContent>
          <mc:Choice Requires="wps">
            <w:drawing>
              <wp:anchor distT="0" distB="0" distL="114300" distR="114300" simplePos="0" relativeHeight="251665408" behindDoc="0" locked="0" layoutInCell="1" allowOverlap="1" wp14:anchorId="0F3AFD2C" wp14:editId="493E5A1C">
                <wp:simplePos x="0" y="0"/>
                <wp:positionH relativeFrom="column">
                  <wp:posOffset>1145540</wp:posOffset>
                </wp:positionH>
                <wp:positionV relativeFrom="paragraph">
                  <wp:posOffset>6506845</wp:posOffset>
                </wp:positionV>
                <wp:extent cx="4525645" cy="2141855"/>
                <wp:effectExtent l="0" t="0" r="8255" b="0"/>
                <wp:wrapNone/>
                <wp:docPr id="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5645" cy="2141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380E8F" w14:textId="77777777" w:rsidR="0026085A" w:rsidRPr="0074432C" w:rsidRDefault="0026085A" w:rsidP="0026085A">
                            <w:pPr>
                              <w:spacing w:line="240" w:lineRule="auto"/>
                              <w:rPr>
                                <w:b/>
                                <w:smallCaps/>
                                <w:sz w:val="32"/>
                                <w:szCs w:val="36"/>
                              </w:rPr>
                            </w:pPr>
                            <w:r w:rsidRPr="002C6EA2">
                              <w:rPr>
                                <w:b/>
                                <w:smallCaps/>
                                <w:sz w:val="32"/>
                                <w:szCs w:val="36"/>
                              </w:rPr>
                              <w:t>Τμ</w:t>
                            </w:r>
                            <w:r>
                              <w:rPr>
                                <w:b/>
                                <w:smallCaps/>
                                <w:sz w:val="32"/>
                                <w:szCs w:val="36"/>
                              </w:rPr>
                              <w:t>ή</w:t>
                            </w:r>
                            <w:r w:rsidRPr="002C6EA2">
                              <w:rPr>
                                <w:b/>
                                <w:smallCaps/>
                                <w:sz w:val="32"/>
                                <w:szCs w:val="36"/>
                              </w:rPr>
                              <w:t xml:space="preserve">μα </w:t>
                            </w:r>
                            <w:r w:rsidRPr="00C565A4">
                              <w:rPr>
                                <w:b/>
                                <w:bCs/>
                                <w:smallCaps/>
                                <w:sz w:val="32"/>
                                <w:szCs w:val="36"/>
                              </w:rPr>
                              <w:t>Οικονομικών Επιστημών</w:t>
                            </w:r>
                            <w:r w:rsidRPr="0074432C">
                              <w:rPr>
                                <w:b/>
                                <w:bCs/>
                                <w:smallCaps/>
                                <w:sz w:val="32"/>
                                <w:szCs w:val="36"/>
                              </w:rPr>
                              <w:t xml:space="preserve"> </w:t>
                            </w:r>
                          </w:p>
                          <w:p w14:paraId="16933C73" w14:textId="77777777" w:rsidR="0026085A" w:rsidRPr="002C6EA2" w:rsidRDefault="0026085A" w:rsidP="0026085A">
                            <w:pPr>
                              <w:spacing w:line="240" w:lineRule="auto"/>
                              <w:rPr>
                                <w:b/>
                                <w:smallCaps/>
                                <w:sz w:val="32"/>
                                <w:szCs w:val="36"/>
                              </w:rPr>
                            </w:pPr>
                            <w:r w:rsidRPr="002C6EA2">
                              <w:rPr>
                                <w:b/>
                                <w:smallCaps/>
                                <w:sz w:val="32"/>
                                <w:szCs w:val="36"/>
                              </w:rPr>
                              <w:t>Τμ</w:t>
                            </w:r>
                            <w:r>
                              <w:rPr>
                                <w:b/>
                                <w:smallCaps/>
                                <w:sz w:val="32"/>
                                <w:szCs w:val="36"/>
                              </w:rPr>
                              <w:t>ή</w:t>
                            </w:r>
                            <w:r w:rsidRPr="002C6EA2">
                              <w:rPr>
                                <w:b/>
                                <w:smallCaps/>
                                <w:sz w:val="32"/>
                                <w:szCs w:val="36"/>
                              </w:rPr>
                              <w:t>μα Μηχ. Η/Υ &amp; Πληροφορικής</w:t>
                            </w:r>
                          </w:p>
                          <w:p w14:paraId="070115EB" w14:textId="17174122" w:rsidR="00883EA0" w:rsidRPr="00222681" w:rsidRDefault="0026085A" w:rsidP="0026085A">
                            <w:pPr>
                              <w:spacing w:after="120" w:line="240" w:lineRule="auto"/>
                              <w:rPr>
                                <w:b/>
                                <w:smallCaps/>
                                <w:sz w:val="32"/>
                                <w:szCs w:val="36"/>
                              </w:rPr>
                            </w:pPr>
                            <w:r w:rsidRPr="002C6EA2">
                              <w:rPr>
                                <w:b/>
                                <w:smallCaps/>
                                <w:sz w:val="32"/>
                                <w:szCs w:val="36"/>
                              </w:rPr>
                              <w:t>Πανεπιστήμιο Ιωαννίνων</w:t>
                            </w:r>
                            <w:r w:rsidRPr="0026085A">
                              <w:rPr>
                                <w:b/>
                                <w:smallCaps/>
                                <w:sz w:val="32"/>
                                <w:szCs w:val="36"/>
                              </w:rPr>
                              <w:t xml:space="preserve"> </w:t>
                            </w:r>
                            <w:r w:rsidR="00000000">
                              <w:rPr>
                                <w:b/>
                                <w:smallCaps/>
                                <w:sz w:val="32"/>
                                <w:szCs w:val="36"/>
                                <w:lang w:val="en-US"/>
                              </w:rPr>
                              <w:pict w14:anchorId="07856B32">
                                <v:rect id="_x0000_i1026" style="width:341.95pt;height:1.5pt" o:hralign="center" o:hrstd="t" o:hrnoshade="t" o:hr="t" fillcolor="#0070c0" stroked="f"/>
                              </w:pict>
                            </w:r>
                          </w:p>
                          <w:p w14:paraId="39C9B998" w14:textId="77777777" w:rsidR="0026085A" w:rsidRPr="0026085A" w:rsidRDefault="0026085A" w:rsidP="0026085A">
                            <w:pPr>
                              <w:spacing w:before="160" w:line="240" w:lineRule="auto"/>
                              <w:rPr>
                                <w:b/>
                                <w:smallCaps/>
                                <w:sz w:val="32"/>
                                <w:szCs w:val="36"/>
                                <w:lang w:val="en-US"/>
                              </w:rPr>
                            </w:pPr>
                            <w:r w:rsidRPr="0026085A">
                              <w:rPr>
                                <w:b/>
                                <w:smallCaps/>
                                <w:sz w:val="32"/>
                                <w:szCs w:val="36"/>
                                <w:lang w:val="en-US"/>
                              </w:rPr>
                              <w:t xml:space="preserve">Department of Economics </w:t>
                            </w:r>
                          </w:p>
                          <w:p w14:paraId="0AE1D7A3" w14:textId="77777777" w:rsidR="0026085A" w:rsidRPr="0026085A" w:rsidRDefault="0026085A" w:rsidP="0026085A">
                            <w:pPr>
                              <w:spacing w:line="240" w:lineRule="auto"/>
                              <w:rPr>
                                <w:b/>
                                <w:smallCaps/>
                                <w:sz w:val="32"/>
                                <w:szCs w:val="36"/>
                                <w:lang w:val="en-US"/>
                              </w:rPr>
                            </w:pPr>
                            <w:r w:rsidRPr="0026085A">
                              <w:rPr>
                                <w:b/>
                                <w:smallCaps/>
                                <w:sz w:val="32"/>
                                <w:szCs w:val="36"/>
                                <w:lang w:val="en-US"/>
                              </w:rPr>
                              <w:t>Department of Computer Science &amp; Engineering</w:t>
                            </w:r>
                          </w:p>
                          <w:p w14:paraId="151A2C68" w14:textId="77777777" w:rsidR="0026085A" w:rsidRPr="000B50B7" w:rsidRDefault="0026085A" w:rsidP="0026085A">
                            <w:pPr>
                              <w:spacing w:line="240" w:lineRule="auto"/>
                              <w:rPr>
                                <w:b/>
                                <w:smallCaps/>
                                <w:sz w:val="32"/>
                                <w:szCs w:val="36"/>
                                <w:lang w:val="en-US"/>
                              </w:rPr>
                            </w:pPr>
                            <w:r w:rsidRPr="000B50B7">
                              <w:rPr>
                                <w:b/>
                                <w:smallCaps/>
                                <w:sz w:val="32"/>
                                <w:szCs w:val="36"/>
                                <w:lang w:val="en-US"/>
                              </w:rPr>
                              <w:t>University of Ioannina</w:t>
                            </w:r>
                          </w:p>
                          <w:p w14:paraId="1246B781" w14:textId="0ED91A11" w:rsidR="003A0F10" w:rsidRPr="00883EA0" w:rsidRDefault="003A0F10" w:rsidP="00883EA0">
                            <w:pPr>
                              <w:spacing w:line="240" w:lineRule="auto"/>
                              <w:rPr>
                                <w:b/>
                                <w:smallCaps/>
                                <w:sz w:val="32"/>
                                <w:szCs w:val="36"/>
                                <w:lang w:val="en-US"/>
                              </w:rPr>
                            </w:pPr>
                          </w:p>
                          <w:p w14:paraId="3DFA85E3" w14:textId="77777777" w:rsidR="003A0F10" w:rsidRPr="003A0F10" w:rsidRDefault="003A0F10" w:rsidP="00883EA0">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3AFD2C" id="_x0000_t202" coordsize="21600,21600" o:spt="202" path="m,l,21600r21600,l21600,xe">
                <v:stroke joinstyle="miter"/>
                <v:path gradientshapeok="t" o:connecttype="rect"/>
              </v:shapetype>
              <v:shape id="Text Box 19" o:spid="_x0000_s1026" type="#_x0000_t202" style="position:absolute;margin-left:90.2pt;margin-top:512.35pt;width:356.35pt;height:16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" stroked="f">
                <v:textbox>
                  <w:txbxContent>
                    <w:p w14:paraId="19380E8F" w14:textId="77777777" w:rsidR="0026085A" w:rsidRPr="0074432C" w:rsidRDefault="0026085A" w:rsidP="0026085A">
                      <w:pPr>
                        <w:spacing w:line="240" w:lineRule="auto"/>
                        <w:rPr>
                          <w:b/>
                          <w:smallCaps/>
                          <w:sz w:val="32"/>
                          <w:szCs w:val="36"/>
                        </w:rPr>
                      </w:pPr>
                      <w:r w:rsidRPr="002C6EA2">
                        <w:rPr>
                          <w:b/>
                          <w:smallCaps/>
                          <w:sz w:val="32"/>
                          <w:szCs w:val="36"/>
                        </w:rPr>
                        <w:t>Τμ</w:t>
                      </w:r>
                      <w:r>
                        <w:rPr>
                          <w:b/>
                          <w:smallCaps/>
                          <w:sz w:val="32"/>
                          <w:szCs w:val="36"/>
                        </w:rPr>
                        <w:t>ή</w:t>
                      </w:r>
                      <w:r w:rsidRPr="002C6EA2">
                        <w:rPr>
                          <w:b/>
                          <w:smallCaps/>
                          <w:sz w:val="32"/>
                          <w:szCs w:val="36"/>
                        </w:rPr>
                        <w:t xml:space="preserve">μα </w:t>
                      </w:r>
                      <w:r w:rsidRPr="00C565A4">
                        <w:rPr>
                          <w:b/>
                          <w:bCs/>
                          <w:smallCaps/>
                          <w:sz w:val="32"/>
                          <w:szCs w:val="36"/>
                        </w:rPr>
                        <w:t>Οικονομικών Επιστημών</w:t>
                      </w:r>
                      <w:r w:rsidRPr="0074432C">
                        <w:rPr>
                          <w:b/>
                          <w:bCs/>
                          <w:smallCaps/>
                          <w:sz w:val="32"/>
                          <w:szCs w:val="36"/>
                        </w:rPr>
                        <w:t xml:space="preserve"> </w:t>
                      </w:r>
                    </w:p>
                    <w:p w14:paraId="16933C73" w14:textId="77777777" w:rsidR="0026085A" w:rsidRPr="002C6EA2" w:rsidRDefault="0026085A" w:rsidP="0026085A">
                      <w:pPr>
                        <w:spacing w:line="240" w:lineRule="auto"/>
                        <w:rPr>
                          <w:b/>
                          <w:smallCaps/>
                          <w:sz w:val="32"/>
                          <w:szCs w:val="36"/>
                        </w:rPr>
                      </w:pPr>
                      <w:r w:rsidRPr="002C6EA2">
                        <w:rPr>
                          <w:b/>
                          <w:smallCaps/>
                          <w:sz w:val="32"/>
                          <w:szCs w:val="36"/>
                        </w:rPr>
                        <w:t>Τμ</w:t>
                      </w:r>
                      <w:r>
                        <w:rPr>
                          <w:b/>
                          <w:smallCaps/>
                          <w:sz w:val="32"/>
                          <w:szCs w:val="36"/>
                        </w:rPr>
                        <w:t>ή</w:t>
                      </w:r>
                      <w:r w:rsidRPr="002C6EA2">
                        <w:rPr>
                          <w:b/>
                          <w:smallCaps/>
                          <w:sz w:val="32"/>
                          <w:szCs w:val="36"/>
                        </w:rPr>
                        <w:t>μα Μηχ. Η/Υ &amp; Πληροφορικής</w:t>
                      </w:r>
                    </w:p>
                    <w:p w14:paraId="070115EB" w14:textId="17174122" w:rsidR="00883EA0" w:rsidRPr="00222681" w:rsidRDefault="0026085A" w:rsidP="0026085A">
                      <w:pPr>
                        <w:spacing w:after="120" w:line="240" w:lineRule="auto"/>
                        <w:rPr>
                          <w:b/>
                          <w:smallCaps/>
                          <w:sz w:val="32"/>
                          <w:szCs w:val="36"/>
                        </w:rPr>
                      </w:pPr>
                      <w:r w:rsidRPr="002C6EA2">
                        <w:rPr>
                          <w:b/>
                          <w:smallCaps/>
                          <w:sz w:val="32"/>
                          <w:szCs w:val="36"/>
                        </w:rPr>
                        <w:t>Πανεπιστήμιο Ιωαννίνων</w:t>
                      </w:r>
                      <w:r w:rsidRPr="0026085A">
                        <w:rPr>
                          <w:b/>
                          <w:smallCaps/>
                          <w:sz w:val="32"/>
                          <w:szCs w:val="36"/>
                        </w:rPr>
                        <w:t xml:space="preserve"> </w:t>
                      </w:r>
                      <w:r w:rsidR="00000000">
                        <w:rPr>
                          <w:b/>
                          <w:smallCaps/>
                          <w:sz w:val="32"/>
                          <w:szCs w:val="36"/>
                          <w:lang w:val="en-US"/>
                        </w:rPr>
                        <w:pict w14:anchorId="07856B32">
                          <v:rect id="_x0000_i1026" style="width:341.95pt;height:1.5pt" o:hralign="center" o:hrstd="t" o:hrnoshade="t" o:hr="t" fillcolor="#0070c0" stroked="f"/>
                        </w:pict>
                      </w:r>
                    </w:p>
                    <w:p w14:paraId="39C9B998" w14:textId="77777777" w:rsidR="0026085A" w:rsidRPr="0026085A" w:rsidRDefault="0026085A" w:rsidP="0026085A">
                      <w:pPr>
                        <w:spacing w:before="160" w:line="240" w:lineRule="auto"/>
                        <w:rPr>
                          <w:b/>
                          <w:smallCaps/>
                          <w:sz w:val="32"/>
                          <w:szCs w:val="36"/>
                          <w:lang w:val="en-US"/>
                        </w:rPr>
                      </w:pPr>
                      <w:r w:rsidRPr="0026085A">
                        <w:rPr>
                          <w:b/>
                          <w:smallCaps/>
                          <w:sz w:val="32"/>
                          <w:szCs w:val="36"/>
                          <w:lang w:val="en-US"/>
                        </w:rPr>
                        <w:t xml:space="preserve">Department of Economics </w:t>
                      </w:r>
                    </w:p>
                    <w:p w14:paraId="0AE1D7A3" w14:textId="77777777" w:rsidR="0026085A" w:rsidRPr="0026085A" w:rsidRDefault="0026085A" w:rsidP="0026085A">
                      <w:pPr>
                        <w:spacing w:line="240" w:lineRule="auto"/>
                        <w:rPr>
                          <w:b/>
                          <w:smallCaps/>
                          <w:sz w:val="32"/>
                          <w:szCs w:val="36"/>
                          <w:lang w:val="en-US"/>
                        </w:rPr>
                      </w:pPr>
                      <w:r w:rsidRPr="0026085A">
                        <w:rPr>
                          <w:b/>
                          <w:smallCaps/>
                          <w:sz w:val="32"/>
                          <w:szCs w:val="36"/>
                          <w:lang w:val="en-US"/>
                        </w:rPr>
                        <w:t>Department of Computer Science &amp; Engineering</w:t>
                      </w:r>
                    </w:p>
                    <w:p w14:paraId="151A2C68" w14:textId="77777777" w:rsidR="0026085A" w:rsidRPr="000B50B7" w:rsidRDefault="0026085A" w:rsidP="0026085A">
                      <w:pPr>
                        <w:spacing w:line="240" w:lineRule="auto"/>
                        <w:rPr>
                          <w:b/>
                          <w:smallCaps/>
                          <w:sz w:val="32"/>
                          <w:szCs w:val="36"/>
                          <w:lang w:val="en-US"/>
                        </w:rPr>
                      </w:pPr>
                      <w:r w:rsidRPr="000B50B7">
                        <w:rPr>
                          <w:b/>
                          <w:smallCaps/>
                          <w:sz w:val="32"/>
                          <w:szCs w:val="36"/>
                          <w:lang w:val="en-US"/>
                        </w:rPr>
                        <w:t>University of Ioannina</w:t>
                      </w:r>
                    </w:p>
                    <w:p w14:paraId="1246B781" w14:textId="0ED91A11" w:rsidR="003A0F10" w:rsidRPr="00883EA0" w:rsidRDefault="003A0F10" w:rsidP="00883EA0">
                      <w:pPr>
                        <w:spacing w:line="240" w:lineRule="auto"/>
                        <w:rPr>
                          <w:b/>
                          <w:smallCaps/>
                          <w:sz w:val="32"/>
                          <w:szCs w:val="36"/>
                          <w:lang w:val="en-US"/>
                        </w:rPr>
                      </w:pPr>
                    </w:p>
                    <w:p w14:paraId="3DFA85E3" w14:textId="77777777" w:rsidR="003A0F10" w:rsidRPr="003A0F10" w:rsidRDefault="003A0F10" w:rsidP="00883EA0">
                      <w:pPr>
                        <w:rPr>
                          <w:lang w:val="en-US"/>
                        </w:rPr>
                      </w:pPr>
                    </w:p>
                  </w:txbxContent>
                </v:textbox>
              </v:shape>
            </w:pict>
          </mc:Fallback>
        </mc:AlternateContent>
      </w:r>
      <w:r w:rsidR="00AF054E">
        <w:rPr>
          <w:noProof/>
          <w:lang w:val="en-US" w:eastAsia="zh-TW"/>
        </w:rPr>
        <mc:AlternateContent>
          <mc:Choice Requires="wps">
            <w:drawing>
              <wp:anchor distT="0" distB="0" distL="114300" distR="114300" simplePos="0" relativeHeight="251667456" behindDoc="0" locked="0" layoutInCell="1" allowOverlap="1" wp14:anchorId="21078B25" wp14:editId="3DCB9975">
                <wp:simplePos x="0" y="0"/>
                <wp:positionH relativeFrom="column">
                  <wp:posOffset>632460</wp:posOffset>
                </wp:positionH>
                <wp:positionV relativeFrom="paragraph">
                  <wp:posOffset>187960</wp:posOffset>
                </wp:positionV>
                <wp:extent cx="5074920" cy="5276850"/>
                <wp:effectExtent l="0" t="0" r="0" b="2540"/>
                <wp:wrapNone/>
                <wp:docPr id="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4920" cy="527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3C1F5A" w14:textId="1EBC8BD7" w:rsidR="00883EA0" w:rsidRPr="00883EA0" w:rsidRDefault="0026085A" w:rsidP="00883EA0">
                            <w:pPr>
                              <w:jc w:val="center"/>
                              <w:rPr>
                                <w:b/>
                                <w:sz w:val="36"/>
                                <w:szCs w:val="36"/>
                              </w:rPr>
                            </w:pPr>
                            <w:r>
                              <w:rPr>
                                <w:b/>
                                <w:sz w:val="36"/>
                                <w:szCs w:val="36"/>
                              </w:rPr>
                              <w:t>&lt;</w:t>
                            </w:r>
                            <w:r w:rsidR="00C97B82">
                              <w:rPr>
                                <w:b/>
                                <w:sz w:val="36"/>
                                <w:szCs w:val="36"/>
                              </w:rPr>
                              <w:t>Τίτλος</w:t>
                            </w:r>
                            <w:r w:rsidR="009F335B">
                              <w:rPr>
                                <w:b/>
                                <w:sz w:val="36"/>
                                <w:szCs w:val="36"/>
                              </w:rPr>
                              <w:t xml:space="preserve"> Διατριβής</w:t>
                            </w:r>
                            <w:r>
                              <w:rPr>
                                <w:b/>
                                <w:sz w:val="36"/>
                                <w:szCs w:val="36"/>
                              </w:rPr>
                              <w:t>&gt;</w:t>
                            </w:r>
                          </w:p>
                          <w:p w14:paraId="378BBC4D" w14:textId="77777777" w:rsidR="00883EA0" w:rsidRPr="00883EA0" w:rsidRDefault="00883EA0" w:rsidP="00883EA0">
                            <w:pPr>
                              <w:jc w:val="center"/>
                              <w:rPr>
                                <w:sz w:val="32"/>
                                <w:szCs w:val="32"/>
                              </w:rPr>
                            </w:pPr>
                          </w:p>
                          <w:p w14:paraId="06C3B270" w14:textId="77777777" w:rsidR="00883EA0" w:rsidRPr="00883EA0" w:rsidRDefault="00883EA0" w:rsidP="00883EA0">
                            <w:pPr>
                              <w:jc w:val="center"/>
                              <w:rPr>
                                <w:sz w:val="32"/>
                                <w:szCs w:val="32"/>
                              </w:rPr>
                            </w:pPr>
                          </w:p>
                          <w:p w14:paraId="1CA12BB6" w14:textId="2F212640" w:rsidR="00883EA0" w:rsidRPr="00883EA0" w:rsidRDefault="0026085A" w:rsidP="00883EA0">
                            <w:pPr>
                              <w:jc w:val="center"/>
                              <w:rPr>
                                <w:b/>
                                <w:sz w:val="32"/>
                                <w:szCs w:val="32"/>
                              </w:rPr>
                            </w:pPr>
                            <w:r>
                              <w:rPr>
                                <w:b/>
                                <w:sz w:val="32"/>
                                <w:szCs w:val="32"/>
                              </w:rPr>
                              <w:t>&lt;</w:t>
                            </w:r>
                            <w:r w:rsidR="00883EA0" w:rsidRPr="00883EA0">
                              <w:rPr>
                                <w:b/>
                                <w:sz w:val="32"/>
                                <w:szCs w:val="32"/>
                              </w:rPr>
                              <w:t>Συγγραφέας</w:t>
                            </w:r>
                            <w:r>
                              <w:rPr>
                                <w:b/>
                                <w:sz w:val="32"/>
                                <w:szCs w:val="32"/>
                              </w:rPr>
                              <w:t>&gt;</w:t>
                            </w:r>
                          </w:p>
                          <w:p w14:paraId="6E16A15B" w14:textId="77777777" w:rsidR="00883EA0" w:rsidRPr="00883EA0" w:rsidRDefault="00883EA0" w:rsidP="00883EA0">
                            <w:pPr>
                              <w:jc w:val="center"/>
                              <w:rPr>
                                <w:sz w:val="32"/>
                                <w:szCs w:val="32"/>
                              </w:rPr>
                            </w:pPr>
                          </w:p>
                          <w:p w14:paraId="753921C2" w14:textId="427BF6FF" w:rsidR="00883EA0" w:rsidRPr="005834C2" w:rsidRDefault="0026085A" w:rsidP="00883EA0">
                            <w:pPr>
                              <w:jc w:val="center"/>
                              <w:rPr>
                                <w:b/>
                                <w:sz w:val="32"/>
                                <w:szCs w:val="32"/>
                              </w:rPr>
                            </w:pPr>
                            <w:r w:rsidRPr="005834C2">
                              <w:rPr>
                                <w:b/>
                                <w:sz w:val="32"/>
                                <w:szCs w:val="32"/>
                              </w:rPr>
                              <w:t xml:space="preserve">Διατμηματικό </w:t>
                            </w:r>
                            <w:r w:rsidRPr="005834C2">
                              <w:rPr>
                                <w:b/>
                                <w:sz w:val="32"/>
                                <w:szCs w:val="32"/>
                              </w:rPr>
                              <w:br/>
                              <w:t xml:space="preserve">Πρόγραμμα Μεταπτυχιακών Σπουδών </w:t>
                            </w:r>
                            <w:r w:rsidRPr="005834C2">
                              <w:rPr>
                                <w:b/>
                                <w:sz w:val="32"/>
                                <w:szCs w:val="32"/>
                              </w:rPr>
                              <w:br/>
                              <w:t>“Οικονομικά και Επιστήμη Δεδομένων”</w:t>
                            </w:r>
                          </w:p>
                          <w:p w14:paraId="2BD0F980" w14:textId="5C9F9267" w:rsidR="00883EA0" w:rsidRPr="00883EA0" w:rsidRDefault="0026085A" w:rsidP="00883EA0">
                            <w:pPr>
                              <w:jc w:val="center"/>
                              <w:rPr>
                                <w:b/>
                                <w:sz w:val="32"/>
                                <w:szCs w:val="32"/>
                              </w:rPr>
                            </w:pPr>
                            <w:r>
                              <w:rPr>
                                <w:b/>
                                <w:sz w:val="32"/>
                                <w:szCs w:val="32"/>
                              </w:rPr>
                              <w:t xml:space="preserve">Μεταπτυχιακή </w:t>
                            </w:r>
                            <w:r w:rsidR="00883EA0" w:rsidRPr="00883EA0">
                              <w:rPr>
                                <w:b/>
                                <w:sz w:val="32"/>
                                <w:szCs w:val="32"/>
                              </w:rPr>
                              <w:t xml:space="preserve"> Εργασία</w:t>
                            </w:r>
                          </w:p>
                          <w:p w14:paraId="0B007E3E" w14:textId="77777777" w:rsidR="00883EA0" w:rsidRDefault="00883EA0" w:rsidP="00883EA0">
                            <w:pPr>
                              <w:jc w:val="center"/>
                              <w:rPr>
                                <w:sz w:val="32"/>
                                <w:szCs w:val="32"/>
                              </w:rPr>
                            </w:pPr>
                          </w:p>
                          <w:p w14:paraId="2CF7C2BA" w14:textId="77777777" w:rsidR="00883EA0" w:rsidRPr="00883EA0" w:rsidRDefault="00883EA0" w:rsidP="00883EA0">
                            <w:pPr>
                              <w:jc w:val="center"/>
                              <w:rPr>
                                <w:sz w:val="32"/>
                                <w:szCs w:val="32"/>
                              </w:rPr>
                            </w:pPr>
                          </w:p>
                          <w:p w14:paraId="37F627DF" w14:textId="64A86D22" w:rsidR="00883EA0" w:rsidRPr="00883EA0" w:rsidRDefault="00883EA0" w:rsidP="00883EA0">
                            <w:pPr>
                              <w:jc w:val="center"/>
                              <w:rPr>
                                <w:sz w:val="32"/>
                                <w:szCs w:val="32"/>
                              </w:rPr>
                            </w:pPr>
                            <w:r w:rsidRPr="00883EA0">
                              <w:rPr>
                                <w:sz w:val="32"/>
                                <w:szCs w:val="32"/>
                              </w:rPr>
                              <w:t xml:space="preserve">Επιβλέπων: </w:t>
                            </w:r>
                            <w:r w:rsidR="0026085A">
                              <w:rPr>
                                <w:sz w:val="32"/>
                                <w:szCs w:val="32"/>
                              </w:rPr>
                              <w:t>&lt;…&gt;</w:t>
                            </w:r>
                          </w:p>
                          <w:p w14:paraId="796468BB" w14:textId="77777777" w:rsidR="00883EA0" w:rsidRDefault="00883EA0" w:rsidP="00883EA0">
                            <w:pPr>
                              <w:jc w:val="center"/>
                              <w:rPr>
                                <w:sz w:val="32"/>
                                <w:szCs w:val="32"/>
                              </w:rPr>
                            </w:pPr>
                          </w:p>
                          <w:p w14:paraId="1C12BC28" w14:textId="77777777" w:rsidR="00883EA0" w:rsidRPr="00883EA0" w:rsidRDefault="00883EA0" w:rsidP="00883EA0">
                            <w:pPr>
                              <w:jc w:val="center"/>
                              <w:rPr>
                                <w:sz w:val="32"/>
                                <w:szCs w:val="32"/>
                              </w:rPr>
                            </w:pPr>
                          </w:p>
                          <w:p w14:paraId="15C90581" w14:textId="77777777" w:rsidR="00883EA0" w:rsidRPr="00883EA0" w:rsidRDefault="00883EA0" w:rsidP="00883EA0">
                            <w:pPr>
                              <w:jc w:val="center"/>
                              <w:rPr>
                                <w:sz w:val="32"/>
                                <w:szCs w:val="32"/>
                              </w:rPr>
                            </w:pPr>
                            <w:r w:rsidRPr="00883EA0">
                              <w:rPr>
                                <w:sz w:val="32"/>
                                <w:szCs w:val="32"/>
                              </w:rPr>
                              <w:t>Ιωάννινα, Μήνας Έτος</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078B25" id="Text Box 20" o:spid="_x0000_s1027" type="#_x0000_t202" style="position:absolute;margin-left:49.8pt;margin-top:14.8pt;width:399.6pt;height:41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" stroked="f">
                <v:textbox style="mso-fit-shape-to-text:t">
                  <w:txbxContent>
                    <w:p w14:paraId="623C1F5A" w14:textId="1EBC8BD7" w:rsidR="00883EA0" w:rsidRPr="00883EA0" w:rsidRDefault="0026085A" w:rsidP="00883EA0">
                      <w:pPr>
                        <w:jc w:val="center"/>
                        <w:rPr>
                          <w:b/>
                          <w:sz w:val="36"/>
                          <w:szCs w:val="36"/>
                        </w:rPr>
                      </w:pPr>
                      <w:r>
                        <w:rPr>
                          <w:b/>
                          <w:sz w:val="36"/>
                          <w:szCs w:val="36"/>
                        </w:rPr>
                        <w:t>&lt;</w:t>
                      </w:r>
                      <w:r w:rsidR="00C97B82">
                        <w:rPr>
                          <w:b/>
                          <w:sz w:val="36"/>
                          <w:szCs w:val="36"/>
                        </w:rPr>
                        <w:t>Τίτλος</w:t>
                      </w:r>
                      <w:r w:rsidR="009F335B">
                        <w:rPr>
                          <w:b/>
                          <w:sz w:val="36"/>
                          <w:szCs w:val="36"/>
                        </w:rPr>
                        <w:t xml:space="preserve"> Διατριβής</w:t>
                      </w:r>
                      <w:r>
                        <w:rPr>
                          <w:b/>
                          <w:sz w:val="36"/>
                          <w:szCs w:val="36"/>
                        </w:rPr>
                        <w:t>&gt;</w:t>
                      </w:r>
                    </w:p>
                    <w:p w14:paraId="378BBC4D" w14:textId="77777777" w:rsidR="00883EA0" w:rsidRPr="00883EA0" w:rsidRDefault="00883EA0" w:rsidP="00883EA0">
                      <w:pPr>
                        <w:jc w:val="center"/>
                        <w:rPr>
                          <w:sz w:val="32"/>
                          <w:szCs w:val="32"/>
                        </w:rPr>
                      </w:pPr>
                    </w:p>
                    <w:p w14:paraId="06C3B270" w14:textId="77777777" w:rsidR="00883EA0" w:rsidRPr="00883EA0" w:rsidRDefault="00883EA0" w:rsidP="00883EA0">
                      <w:pPr>
                        <w:jc w:val="center"/>
                        <w:rPr>
                          <w:sz w:val="32"/>
                          <w:szCs w:val="32"/>
                        </w:rPr>
                      </w:pPr>
                    </w:p>
                    <w:p w14:paraId="1CA12BB6" w14:textId="2F212640" w:rsidR="00883EA0" w:rsidRPr="00883EA0" w:rsidRDefault="0026085A" w:rsidP="00883EA0">
                      <w:pPr>
                        <w:jc w:val="center"/>
                        <w:rPr>
                          <w:b/>
                          <w:sz w:val="32"/>
                          <w:szCs w:val="32"/>
                        </w:rPr>
                      </w:pPr>
                      <w:r>
                        <w:rPr>
                          <w:b/>
                          <w:sz w:val="32"/>
                          <w:szCs w:val="32"/>
                        </w:rPr>
                        <w:t>&lt;</w:t>
                      </w:r>
                      <w:r w:rsidR="00883EA0" w:rsidRPr="00883EA0">
                        <w:rPr>
                          <w:b/>
                          <w:sz w:val="32"/>
                          <w:szCs w:val="32"/>
                        </w:rPr>
                        <w:t>Συγγραφέας</w:t>
                      </w:r>
                      <w:r>
                        <w:rPr>
                          <w:b/>
                          <w:sz w:val="32"/>
                          <w:szCs w:val="32"/>
                        </w:rPr>
                        <w:t>&gt;</w:t>
                      </w:r>
                    </w:p>
                    <w:p w14:paraId="6E16A15B" w14:textId="77777777" w:rsidR="00883EA0" w:rsidRPr="00883EA0" w:rsidRDefault="00883EA0" w:rsidP="00883EA0">
                      <w:pPr>
                        <w:jc w:val="center"/>
                        <w:rPr>
                          <w:sz w:val="32"/>
                          <w:szCs w:val="32"/>
                        </w:rPr>
                      </w:pPr>
                    </w:p>
                    <w:p w14:paraId="753921C2" w14:textId="427BF6FF" w:rsidR="00883EA0" w:rsidRPr="005834C2" w:rsidRDefault="0026085A" w:rsidP="00883EA0">
                      <w:pPr>
                        <w:jc w:val="center"/>
                        <w:rPr>
                          <w:b/>
                          <w:sz w:val="32"/>
                          <w:szCs w:val="32"/>
                        </w:rPr>
                      </w:pPr>
                      <w:r w:rsidRPr="005834C2">
                        <w:rPr>
                          <w:b/>
                          <w:sz w:val="32"/>
                          <w:szCs w:val="32"/>
                        </w:rPr>
                        <w:t xml:space="preserve">Διατμηματικό </w:t>
                      </w:r>
                      <w:r w:rsidRPr="005834C2">
                        <w:rPr>
                          <w:b/>
                          <w:sz w:val="32"/>
                          <w:szCs w:val="32"/>
                        </w:rPr>
                        <w:br/>
                        <w:t xml:space="preserve">Πρόγραμμα Μεταπτυχιακών Σπουδών </w:t>
                      </w:r>
                      <w:r w:rsidRPr="005834C2">
                        <w:rPr>
                          <w:b/>
                          <w:sz w:val="32"/>
                          <w:szCs w:val="32"/>
                        </w:rPr>
                        <w:br/>
                        <w:t>“Οικονομικά και Επιστήμη Δεδομένων”</w:t>
                      </w:r>
                    </w:p>
                    <w:p w14:paraId="2BD0F980" w14:textId="5C9F9267" w:rsidR="00883EA0" w:rsidRPr="00883EA0" w:rsidRDefault="0026085A" w:rsidP="00883EA0">
                      <w:pPr>
                        <w:jc w:val="center"/>
                        <w:rPr>
                          <w:b/>
                          <w:sz w:val="32"/>
                          <w:szCs w:val="32"/>
                        </w:rPr>
                      </w:pPr>
                      <w:r>
                        <w:rPr>
                          <w:b/>
                          <w:sz w:val="32"/>
                          <w:szCs w:val="32"/>
                        </w:rPr>
                        <w:t xml:space="preserve">Μεταπτυχιακή </w:t>
                      </w:r>
                      <w:r w:rsidR="00883EA0" w:rsidRPr="00883EA0">
                        <w:rPr>
                          <w:b/>
                          <w:sz w:val="32"/>
                          <w:szCs w:val="32"/>
                        </w:rPr>
                        <w:t xml:space="preserve"> Εργασία</w:t>
                      </w:r>
                    </w:p>
                    <w:p w14:paraId="0B007E3E" w14:textId="77777777" w:rsidR="00883EA0" w:rsidRDefault="00883EA0" w:rsidP="00883EA0">
                      <w:pPr>
                        <w:jc w:val="center"/>
                        <w:rPr>
                          <w:sz w:val="32"/>
                          <w:szCs w:val="32"/>
                        </w:rPr>
                      </w:pPr>
                    </w:p>
                    <w:p w14:paraId="2CF7C2BA" w14:textId="77777777" w:rsidR="00883EA0" w:rsidRPr="00883EA0" w:rsidRDefault="00883EA0" w:rsidP="00883EA0">
                      <w:pPr>
                        <w:jc w:val="center"/>
                        <w:rPr>
                          <w:sz w:val="32"/>
                          <w:szCs w:val="32"/>
                        </w:rPr>
                      </w:pPr>
                    </w:p>
                    <w:p w14:paraId="37F627DF" w14:textId="64A86D22" w:rsidR="00883EA0" w:rsidRPr="00883EA0" w:rsidRDefault="00883EA0" w:rsidP="00883EA0">
                      <w:pPr>
                        <w:jc w:val="center"/>
                        <w:rPr>
                          <w:sz w:val="32"/>
                          <w:szCs w:val="32"/>
                        </w:rPr>
                      </w:pPr>
                      <w:r w:rsidRPr="00883EA0">
                        <w:rPr>
                          <w:sz w:val="32"/>
                          <w:szCs w:val="32"/>
                        </w:rPr>
                        <w:t xml:space="preserve">Επιβλέπων: </w:t>
                      </w:r>
                      <w:r w:rsidR="0026085A">
                        <w:rPr>
                          <w:sz w:val="32"/>
                          <w:szCs w:val="32"/>
                        </w:rPr>
                        <w:t>&lt;…&gt;</w:t>
                      </w:r>
                    </w:p>
                    <w:p w14:paraId="796468BB" w14:textId="77777777" w:rsidR="00883EA0" w:rsidRDefault="00883EA0" w:rsidP="00883EA0">
                      <w:pPr>
                        <w:jc w:val="center"/>
                        <w:rPr>
                          <w:sz w:val="32"/>
                          <w:szCs w:val="32"/>
                        </w:rPr>
                      </w:pPr>
                    </w:p>
                    <w:p w14:paraId="1C12BC28" w14:textId="77777777" w:rsidR="00883EA0" w:rsidRPr="00883EA0" w:rsidRDefault="00883EA0" w:rsidP="00883EA0">
                      <w:pPr>
                        <w:jc w:val="center"/>
                        <w:rPr>
                          <w:sz w:val="32"/>
                          <w:szCs w:val="32"/>
                        </w:rPr>
                      </w:pPr>
                    </w:p>
                    <w:p w14:paraId="15C90581" w14:textId="77777777" w:rsidR="00883EA0" w:rsidRPr="00883EA0" w:rsidRDefault="00883EA0" w:rsidP="00883EA0">
                      <w:pPr>
                        <w:jc w:val="center"/>
                        <w:rPr>
                          <w:sz w:val="32"/>
                          <w:szCs w:val="32"/>
                        </w:rPr>
                      </w:pPr>
                      <w:r w:rsidRPr="00883EA0">
                        <w:rPr>
                          <w:sz w:val="32"/>
                          <w:szCs w:val="32"/>
                        </w:rPr>
                        <w:t>Ιωάννινα, Μήνας Έτος</w:t>
                      </w:r>
                    </w:p>
                  </w:txbxContent>
                </v:textbox>
              </v:shape>
            </w:pict>
          </mc:Fallback>
        </mc:AlternateContent>
      </w:r>
      <w:r w:rsidR="00AF054E">
        <w:rPr>
          <w:noProof/>
          <w:lang w:eastAsia="el-GR"/>
        </w:rPr>
        <mc:AlternateContent>
          <mc:Choice Requires="wps">
            <w:drawing>
              <wp:anchor distT="0" distB="0" distL="114300" distR="114300" simplePos="0" relativeHeight="251662336" behindDoc="0" locked="0" layoutInCell="1" allowOverlap="1" wp14:anchorId="650F2998" wp14:editId="779A4651">
                <wp:simplePos x="0" y="0"/>
                <wp:positionH relativeFrom="column">
                  <wp:posOffset>-301625</wp:posOffset>
                </wp:positionH>
                <wp:positionV relativeFrom="paragraph">
                  <wp:posOffset>187960</wp:posOffset>
                </wp:positionV>
                <wp:extent cx="899795" cy="8639810"/>
                <wp:effectExtent l="1270" t="0" r="3810" b="1905"/>
                <wp:wrapNone/>
                <wp:docPr id="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8639810"/>
                        </a:xfrm>
                        <a:prstGeom prst="rect">
                          <a:avLst/>
                        </a:prstGeom>
                        <a:solidFill>
                          <a:srgbClr val="9BD2E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B0F5A" id="Rectangle 17" o:spid="_x0000_s1026" style="position:absolute;margin-left:-23.75pt;margin-top:14.8pt;width:70.85pt;height:68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" fillcolor="#9bd2ed" stroked="f"/>
            </w:pict>
          </mc:Fallback>
        </mc:AlternateContent>
      </w:r>
      <w:r w:rsidR="00883EA0">
        <w:br w:type="page"/>
      </w:r>
    </w:p>
    <w:p w14:paraId="5F15D499" w14:textId="77777777" w:rsidR="0026085A" w:rsidRDefault="0026085A" w:rsidP="00C34882">
      <w:pPr>
        <w:pStyle w:val="a6"/>
      </w:pPr>
    </w:p>
    <w:p w14:paraId="720625EB" w14:textId="2FB57352" w:rsidR="00C34882" w:rsidRPr="00C34882" w:rsidRDefault="00C34882" w:rsidP="00C34882">
      <w:pPr>
        <w:pStyle w:val="a6"/>
      </w:pPr>
      <w:r w:rsidRPr="00C34882">
        <w:lastRenderedPageBreak/>
        <w:t>Ευχαριστίες</w:t>
      </w:r>
    </w:p>
    <w:p w14:paraId="70E9AC28" w14:textId="77777777" w:rsidR="00C34882" w:rsidRDefault="00C34882" w:rsidP="00C34882">
      <w:r>
        <w:t>Ευχαριστίες προς κάθε ενδιαφερόμενο (προαιρετικό κεφάλαιο).</w:t>
      </w:r>
    </w:p>
    <w:p w14:paraId="4845864A" w14:textId="77777777" w:rsidR="000C52B5" w:rsidRDefault="000C52B5"/>
    <w:p w14:paraId="2E3D8DA4" w14:textId="77777777" w:rsidR="000C52B5" w:rsidRDefault="000C52B5">
      <w:r>
        <w:t>Ημερομηνία</w:t>
      </w:r>
    </w:p>
    <w:p w14:paraId="0A6F8E5E" w14:textId="0E2B48C3" w:rsidR="000C52B5" w:rsidRDefault="00B93CF6" w:rsidP="00C34882">
      <w:r>
        <w:t>Συγγραφέας</w:t>
      </w:r>
    </w:p>
    <w:p w14:paraId="2D9316A4" w14:textId="12EC9F79" w:rsidR="00F67253" w:rsidRDefault="00F67253">
      <w:pPr>
        <w:spacing w:after="0" w:line="240" w:lineRule="auto"/>
        <w:jc w:val="left"/>
      </w:pPr>
      <w:r>
        <w:br w:type="page"/>
      </w:r>
    </w:p>
    <w:p w14:paraId="74B5720E" w14:textId="77777777" w:rsidR="000C52B5" w:rsidRDefault="000C52B5">
      <w:pPr>
        <w:pStyle w:val="a6"/>
      </w:pPr>
      <w:r>
        <w:lastRenderedPageBreak/>
        <w:t>Περίληψη στα ελληνικά</w:t>
      </w:r>
    </w:p>
    <w:p w14:paraId="6FE56EFB" w14:textId="77777777" w:rsidR="000C52B5" w:rsidRDefault="000C52B5">
      <w:r>
        <w:t>Περίληψη στα ελληνικά (έως 200 λέξεις).</w:t>
      </w:r>
    </w:p>
    <w:p w14:paraId="4FDF829A" w14:textId="77777777" w:rsidR="000C52B5" w:rsidRDefault="000C52B5"/>
    <w:p w14:paraId="4CA22BAE" w14:textId="54DDAF28" w:rsidR="000C52B5" w:rsidRPr="009F335B" w:rsidRDefault="000C52B5">
      <w:pPr>
        <w:rPr>
          <w:lang w:val="en-US"/>
        </w:rPr>
      </w:pPr>
      <w:r>
        <w:rPr>
          <w:b/>
        </w:rPr>
        <w:t>Λέξεις</w:t>
      </w:r>
      <w:r w:rsidRPr="009F335B">
        <w:rPr>
          <w:b/>
          <w:lang w:val="en-US"/>
        </w:rPr>
        <w:t xml:space="preserve"> </w:t>
      </w:r>
      <w:r>
        <w:rPr>
          <w:b/>
        </w:rPr>
        <w:t>Κλειδιά</w:t>
      </w:r>
      <w:r w:rsidRPr="009F335B">
        <w:rPr>
          <w:b/>
          <w:lang w:val="en-US"/>
        </w:rPr>
        <w:t>:</w:t>
      </w:r>
      <w:r w:rsidRPr="009F335B">
        <w:rPr>
          <w:lang w:val="en-US"/>
        </w:rPr>
        <w:t xml:space="preserve"> </w:t>
      </w:r>
      <w:r w:rsidR="009F335B" w:rsidRPr="005834C2">
        <w:rPr>
          <w:lang w:val="en-US"/>
        </w:rPr>
        <w:t>&lt;</w:t>
      </w:r>
      <w:r w:rsidR="009F335B">
        <w:t>Λέξη</w:t>
      </w:r>
      <w:r w:rsidR="009F335B" w:rsidRPr="005834C2">
        <w:rPr>
          <w:lang w:val="en-US"/>
        </w:rPr>
        <w:t xml:space="preserve"> 1&gt;, &lt;</w:t>
      </w:r>
      <w:r w:rsidR="009F335B">
        <w:t>Λέξη</w:t>
      </w:r>
      <w:r w:rsidR="009F335B" w:rsidRPr="005834C2">
        <w:rPr>
          <w:lang w:val="en-US"/>
        </w:rPr>
        <w:t xml:space="preserve"> 2&gt;</w:t>
      </w:r>
    </w:p>
    <w:p w14:paraId="047294F8" w14:textId="29423649" w:rsidR="000C52B5" w:rsidRPr="00A90927" w:rsidRDefault="00A90927">
      <w:pPr>
        <w:pStyle w:val="a6"/>
        <w:rPr>
          <w:lang w:val="en-US"/>
        </w:rPr>
      </w:pPr>
      <w:r>
        <w:rPr>
          <w:lang w:val="en-US"/>
        </w:rPr>
        <w:lastRenderedPageBreak/>
        <w:t>Abstract</w:t>
      </w:r>
    </w:p>
    <w:p w14:paraId="3AC9B101" w14:textId="77777777" w:rsidR="000C52B5" w:rsidRDefault="000C52B5">
      <w:pPr>
        <w:rPr>
          <w:lang w:val="en-US"/>
        </w:rPr>
      </w:pPr>
      <w:r>
        <w:rPr>
          <w:lang w:val="en-US"/>
        </w:rPr>
        <w:t xml:space="preserve">Summary in </w:t>
      </w:r>
      <w:r w:rsidR="00B263CF">
        <w:rPr>
          <w:lang w:val="en-US"/>
        </w:rPr>
        <w:t>English</w:t>
      </w:r>
      <w:r>
        <w:rPr>
          <w:lang w:val="en-US"/>
        </w:rPr>
        <w:t xml:space="preserve"> (up to 200 words)</w:t>
      </w:r>
    </w:p>
    <w:p w14:paraId="66985511" w14:textId="77777777" w:rsidR="000C52B5" w:rsidRDefault="000C52B5">
      <w:pPr>
        <w:rPr>
          <w:lang w:val="en-US"/>
        </w:rPr>
      </w:pPr>
    </w:p>
    <w:p w14:paraId="7D0467FB" w14:textId="48971F1C" w:rsidR="000C52B5" w:rsidRPr="00222681" w:rsidRDefault="000C52B5">
      <w:r>
        <w:rPr>
          <w:b/>
          <w:lang w:val="en-US"/>
        </w:rPr>
        <w:t>Keywords</w:t>
      </w:r>
      <w:r w:rsidRPr="00222681">
        <w:rPr>
          <w:b/>
        </w:rPr>
        <w:t>:</w:t>
      </w:r>
      <w:r w:rsidR="00A90927" w:rsidRPr="00222681">
        <w:t xml:space="preserve"> </w:t>
      </w:r>
      <w:r w:rsidR="00A90927" w:rsidRPr="009F335B">
        <w:t>&lt;</w:t>
      </w:r>
      <w:r w:rsidR="00A90927">
        <w:rPr>
          <w:lang w:val="en-US"/>
        </w:rPr>
        <w:t>keyword</w:t>
      </w:r>
      <w:r w:rsidR="00A90927" w:rsidRPr="009F335B">
        <w:t xml:space="preserve"> 1&gt;, &lt;</w:t>
      </w:r>
      <w:r w:rsidR="00A90927">
        <w:rPr>
          <w:lang w:val="en-US"/>
        </w:rPr>
        <w:t>keyword</w:t>
      </w:r>
      <w:r w:rsidR="00A90927" w:rsidRPr="009F335B">
        <w:t xml:space="preserve"> 2&gt;</w:t>
      </w:r>
    </w:p>
    <w:p w14:paraId="2D15FD39" w14:textId="77777777" w:rsidR="000C52B5" w:rsidRPr="00222681" w:rsidRDefault="000C52B5" w:rsidP="00EC6782">
      <w:pPr>
        <w:pStyle w:val="a6"/>
        <w:spacing w:after="600"/>
      </w:pPr>
      <w:r>
        <w:lastRenderedPageBreak/>
        <w:t>Πίνακας</w:t>
      </w:r>
      <w:r w:rsidRPr="00222681">
        <w:t xml:space="preserve"> </w:t>
      </w:r>
      <w:r>
        <w:t>περιεχομένων</w:t>
      </w:r>
    </w:p>
    <w:p w14:paraId="5FCCA9ED" w14:textId="7BEA1DA2" w:rsidR="00980E90" w:rsidRPr="00980E90" w:rsidRDefault="00ED192C">
      <w:pPr>
        <w:pStyle w:val="10"/>
        <w:tabs>
          <w:tab w:val="left" w:pos="1400"/>
        </w:tabs>
        <w:rPr>
          <w:rFonts w:asciiTheme="minorHAnsi" w:eastAsiaTheme="minorEastAsia" w:hAnsiTheme="minorHAnsi" w:cstheme="minorBidi"/>
          <w:b w:val="0"/>
          <w:kern w:val="2"/>
          <w:sz w:val="24"/>
          <w:szCs w:val="24"/>
          <w14:ligatures w14:val="standardContextual"/>
        </w:rPr>
      </w:pPr>
      <w:r>
        <w:rPr>
          <w:b w:val="0"/>
          <w:caps/>
          <w:sz w:val="24"/>
        </w:rPr>
        <w:fldChar w:fldCharType="begin"/>
      </w:r>
      <w:r w:rsidR="000C52B5">
        <w:rPr>
          <w:b w:val="0"/>
          <w:caps/>
          <w:sz w:val="24"/>
        </w:rPr>
        <w:instrText xml:space="preserve"> TOC \o "1-3" </w:instrText>
      </w:r>
      <w:r>
        <w:rPr>
          <w:b w:val="0"/>
          <w:caps/>
          <w:sz w:val="24"/>
        </w:rPr>
        <w:fldChar w:fldCharType="separate"/>
      </w:r>
      <w:r w:rsidR="00980E90">
        <w:t>Κεφάλαιο 1.</w:t>
      </w:r>
      <w:r w:rsidR="00980E90" w:rsidRPr="00980E90">
        <w:rPr>
          <w:rFonts w:asciiTheme="minorHAnsi" w:eastAsiaTheme="minorEastAsia" w:hAnsiTheme="minorHAnsi" w:cstheme="minorBidi"/>
          <w:b w:val="0"/>
          <w:kern w:val="2"/>
          <w:sz w:val="24"/>
          <w:szCs w:val="24"/>
          <w14:ligatures w14:val="standardContextual"/>
        </w:rPr>
        <w:tab/>
      </w:r>
      <w:r w:rsidR="00980E90">
        <w:t>Τίτλος Κεφαλαίου</w:t>
      </w:r>
      <w:r w:rsidR="00980E90">
        <w:tab/>
      </w:r>
      <w:r w:rsidR="00980E90">
        <w:fldChar w:fldCharType="begin"/>
      </w:r>
      <w:r w:rsidR="00980E90">
        <w:instrText xml:space="preserve"> PAGEREF _Toc235182763 \h </w:instrText>
      </w:r>
      <w:r w:rsidR="00980E90">
        <w:fldChar w:fldCharType="separate"/>
      </w:r>
      <w:r w:rsidR="00980E90">
        <w:t>7</w:t>
      </w:r>
      <w:r w:rsidR="00980E90">
        <w:fldChar w:fldCharType="end"/>
      </w:r>
    </w:p>
    <w:p w14:paraId="499FD36C" w14:textId="4526DD37" w:rsidR="00980E90" w:rsidRPr="00980E90" w:rsidRDefault="00980E90">
      <w:pPr>
        <w:pStyle w:val="20"/>
        <w:tabs>
          <w:tab w:val="left" w:pos="800"/>
          <w:tab w:val="right" w:leader="dot" w:pos="8297"/>
        </w:tabs>
        <w:rPr>
          <w:rFonts w:asciiTheme="minorHAnsi" w:eastAsiaTheme="minorEastAsia" w:hAnsiTheme="minorHAnsi" w:cstheme="minorBidi"/>
          <w:noProof/>
          <w:kern w:val="2"/>
          <w:sz w:val="24"/>
          <w:szCs w:val="24"/>
          <w14:ligatures w14:val="standardContextual"/>
        </w:rPr>
      </w:pPr>
      <w:r>
        <w:rPr>
          <w:noProof/>
        </w:rPr>
        <w:t>1.1</w:t>
      </w:r>
      <w:r w:rsidRPr="00980E90">
        <w:rPr>
          <w:rFonts w:asciiTheme="minorHAnsi" w:eastAsiaTheme="minorEastAsia" w:hAnsiTheme="minorHAnsi" w:cstheme="minorBidi"/>
          <w:noProof/>
          <w:kern w:val="2"/>
          <w:sz w:val="24"/>
          <w:szCs w:val="24"/>
          <w14:ligatures w14:val="standardContextual"/>
        </w:rPr>
        <w:tab/>
      </w:r>
      <w:r>
        <w:rPr>
          <w:noProof/>
        </w:rPr>
        <w:t>Τίτλος ενότητας</w:t>
      </w:r>
      <w:r>
        <w:rPr>
          <w:noProof/>
        </w:rPr>
        <w:tab/>
      </w:r>
      <w:r>
        <w:rPr>
          <w:noProof/>
        </w:rPr>
        <w:fldChar w:fldCharType="begin"/>
      </w:r>
      <w:r>
        <w:rPr>
          <w:noProof/>
        </w:rPr>
        <w:instrText xml:space="preserve"> PAGEREF _Toc235182764 \h </w:instrText>
      </w:r>
      <w:r>
        <w:rPr>
          <w:noProof/>
        </w:rPr>
      </w:r>
      <w:r>
        <w:rPr>
          <w:noProof/>
        </w:rPr>
        <w:fldChar w:fldCharType="separate"/>
      </w:r>
      <w:r>
        <w:rPr>
          <w:noProof/>
        </w:rPr>
        <w:t>7</w:t>
      </w:r>
      <w:r>
        <w:rPr>
          <w:noProof/>
        </w:rPr>
        <w:fldChar w:fldCharType="end"/>
      </w:r>
    </w:p>
    <w:p w14:paraId="137EA669" w14:textId="73174805" w:rsidR="00980E90" w:rsidRPr="00980E90" w:rsidRDefault="00980E90">
      <w:pPr>
        <w:pStyle w:val="30"/>
        <w:tabs>
          <w:tab w:val="left" w:pos="1200"/>
          <w:tab w:val="right" w:leader="dot" w:pos="8297"/>
        </w:tabs>
        <w:rPr>
          <w:rFonts w:asciiTheme="minorHAnsi" w:eastAsiaTheme="minorEastAsia" w:hAnsiTheme="minorHAnsi" w:cstheme="minorBidi"/>
          <w:i w:val="0"/>
          <w:noProof/>
          <w:kern w:val="2"/>
          <w:sz w:val="24"/>
          <w:szCs w:val="24"/>
          <w14:ligatures w14:val="standardContextual"/>
        </w:rPr>
      </w:pPr>
      <w:r>
        <w:rPr>
          <w:noProof/>
        </w:rPr>
        <w:t>1.1.1</w:t>
      </w:r>
      <w:r w:rsidRPr="00980E90">
        <w:rPr>
          <w:rFonts w:asciiTheme="minorHAnsi" w:eastAsiaTheme="minorEastAsia" w:hAnsiTheme="minorHAnsi" w:cstheme="minorBidi"/>
          <w:i w:val="0"/>
          <w:noProof/>
          <w:kern w:val="2"/>
          <w:sz w:val="24"/>
          <w:szCs w:val="24"/>
          <w14:ligatures w14:val="standardContextual"/>
        </w:rPr>
        <w:tab/>
      </w:r>
      <w:r>
        <w:rPr>
          <w:noProof/>
        </w:rPr>
        <w:t>Τίτλος υποενότητας</w:t>
      </w:r>
      <w:r>
        <w:rPr>
          <w:noProof/>
        </w:rPr>
        <w:tab/>
      </w:r>
      <w:r>
        <w:rPr>
          <w:noProof/>
        </w:rPr>
        <w:fldChar w:fldCharType="begin"/>
      </w:r>
      <w:r>
        <w:rPr>
          <w:noProof/>
        </w:rPr>
        <w:instrText xml:space="preserve"> PAGEREF _Toc235182765 \h </w:instrText>
      </w:r>
      <w:r>
        <w:rPr>
          <w:noProof/>
        </w:rPr>
      </w:r>
      <w:r>
        <w:rPr>
          <w:noProof/>
        </w:rPr>
        <w:fldChar w:fldCharType="separate"/>
      </w:r>
      <w:r>
        <w:rPr>
          <w:noProof/>
        </w:rPr>
        <w:t>7</w:t>
      </w:r>
      <w:r>
        <w:rPr>
          <w:noProof/>
        </w:rPr>
        <w:fldChar w:fldCharType="end"/>
      </w:r>
    </w:p>
    <w:p w14:paraId="7CC2CB41" w14:textId="3B69C2B0" w:rsidR="00980E90" w:rsidRPr="00980E90" w:rsidRDefault="00980E90">
      <w:pPr>
        <w:pStyle w:val="10"/>
        <w:tabs>
          <w:tab w:val="left" w:pos="1400"/>
        </w:tabs>
        <w:rPr>
          <w:rFonts w:asciiTheme="minorHAnsi" w:eastAsiaTheme="minorEastAsia" w:hAnsiTheme="minorHAnsi" w:cstheme="minorBidi"/>
          <w:b w:val="0"/>
          <w:kern w:val="2"/>
          <w:sz w:val="24"/>
          <w:szCs w:val="24"/>
          <w14:ligatures w14:val="standardContextual"/>
        </w:rPr>
      </w:pPr>
      <w:r>
        <w:t>Κεφάλαιο 2.</w:t>
      </w:r>
      <w:r w:rsidRPr="00980E90">
        <w:rPr>
          <w:rFonts w:asciiTheme="minorHAnsi" w:eastAsiaTheme="minorEastAsia" w:hAnsiTheme="minorHAnsi" w:cstheme="minorBidi"/>
          <w:b w:val="0"/>
          <w:kern w:val="2"/>
          <w:sz w:val="24"/>
          <w:szCs w:val="24"/>
          <w14:ligatures w14:val="standardContextual"/>
        </w:rPr>
        <w:tab/>
      </w:r>
      <w:r>
        <w:t>Τίτλος Κεφαλαίου</w:t>
      </w:r>
      <w:r>
        <w:tab/>
      </w:r>
      <w:r>
        <w:fldChar w:fldCharType="begin"/>
      </w:r>
      <w:r>
        <w:instrText xml:space="preserve"> PAGEREF _Toc235182766 \h </w:instrText>
      </w:r>
      <w:r>
        <w:fldChar w:fldCharType="separate"/>
      </w:r>
      <w:r>
        <w:t>8</w:t>
      </w:r>
      <w:r>
        <w:fldChar w:fldCharType="end"/>
      </w:r>
    </w:p>
    <w:p w14:paraId="57FC76E5" w14:textId="4509751C" w:rsidR="00980E90" w:rsidRPr="00980E90" w:rsidRDefault="00980E90">
      <w:pPr>
        <w:pStyle w:val="20"/>
        <w:tabs>
          <w:tab w:val="left" w:pos="800"/>
          <w:tab w:val="right" w:leader="dot" w:pos="8297"/>
        </w:tabs>
        <w:rPr>
          <w:rFonts w:asciiTheme="minorHAnsi" w:eastAsiaTheme="minorEastAsia" w:hAnsiTheme="minorHAnsi" w:cstheme="minorBidi"/>
          <w:noProof/>
          <w:kern w:val="2"/>
          <w:sz w:val="24"/>
          <w:szCs w:val="24"/>
          <w14:ligatures w14:val="standardContextual"/>
        </w:rPr>
      </w:pPr>
      <w:r>
        <w:rPr>
          <w:noProof/>
        </w:rPr>
        <w:t>2.1</w:t>
      </w:r>
      <w:r w:rsidRPr="00980E90">
        <w:rPr>
          <w:rFonts w:asciiTheme="minorHAnsi" w:eastAsiaTheme="minorEastAsia" w:hAnsiTheme="minorHAnsi" w:cstheme="minorBidi"/>
          <w:noProof/>
          <w:kern w:val="2"/>
          <w:sz w:val="24"/>
          <w:szCs w:val="24"/>
          <w14:ligatures w14:val="standardContextual"/>
        </w:rPr>
        <w:tab/>
      </w:r>
      <w:r>
        <w:rPr>
          <w:noProof/>
        </w:rPr>
        <w:t>Παραδείγματα αναφορών</w:t>
      </w:r>
      <w:r>
        <w:rPr>
          <w:noProof/>
        </w:rPr>
        <w:tab/>
      </w:r>
      <w:r>
        <w:rPr>
          <w:noProof/>
        </w:rPr>
        <w:fldChar w:fldCharType="begin"/>
      </w:r>
      <w:r>
        <w:rPr>
          <w:noProof/>
        </w:rPr>
        <w:instrText xml:space="preserve"> PAGEREF _Toc235182767 \h </w:instrText>
      </w:r>
      <w:r>
        <w:rPr>
          <w:noProof/>
        </w:rPr>
      </w:r>
      <w:r>
        <w:rPr>
          <w:noProof/>
        </w:rPr>
        <w:fldChar w:fldCharType="separate"/>
      </w:r>
      <w:r>
        <w:rPr>
          <w:noProof/>
        </w:rPr>
        <w:t>8</w:t>
      </w:r>
      <w:r>
        <w:rPr>
          <w:noProof/>
        </w:rPr>
        <w:fldChar w:fldCharType="end"/>
      </w:r>
    </w:p>
    <w:p w14:paraId="0B6A19D1" w14:textId="71E028C0" w:rsidR="00980E90" w:rsidRPr="00980E90" w:rsidRDefault="00980E90">
      <w:pPr>
        <w:pStyle w:val="20"/>
        <w:tabs>
          <w:tab w:val="left" w:pos="800"/>
          <w:tab w:val="right" w:leader="dot" w:pos="8297"/>
        </w:tabs>
        <w:rPr>
          <w:rFonts w:asciiTheme="minorHAnsi" w:eastAsiaTheme="minorEastAsia" w:hAnsiTheme="minorHAnsi" w:cstheme="minorBidi"/>
          <w:noProof/>
          <w:kern w:val="2"/>
          <w:sz w:val="24"/>
          <w:szCs w:val="24"/>
          <w14:ligatures w14:val="standardContextual"/>
        </w:rPr>
      </w:pPr>
      <w:r>
        <w:rPr>
          <w:noProof/>
        </w:rPr>
        <w:t>2.2</w:t>
      </w:r>
      <w:r w:rsidRPr="00980E90">
        <w:rPr>
          <w:rFonts w:asciiTheme="minorHAnsi" w:eastAsiaTheme="minorEastAsia" w:hAnsiTheme="minorHAnsi" w:cstheme="minorBidi"/>
          <w:noProof/>
          <w:kern w:val="2"/>
          <w:sz w:val="24"/>
          <w:szCs w:val="24"/>
          <w14:ligatures w14:val="standardContextual"/>
        </w:rPr>
        <w:tab/>
      </w:r>
      <w:r>
        <w:rPr>
          <w:noProof/>
        </w:rPr>
        <w:t>Παράδειγμα για Πίνακες</w:t>
      </w:r>
      <w:r>
        <w:rPr>
          <w:noProof/>
        </w:rPr>
        <w:tab/>
      </w:r>
      <w:r>
        <w:rPr>
          <w:noProof/>
        </w:rPr>
        <w:fldChar w:fldCharType="begin"/>
      </w:r>
      <w:r>
        <w:rPr>
          <w:noProof/>
        </w:rPr>
        <w:instrText xml:space="preserve"> PAGEREF _Toc235182768 \h </w:instrText>
      </w:r>
      <w:r>
        <w:rPr>
          <w:noProof/>
        </w:rPr>
      </w:r>
      <w:r>
        <w:rPr>
          <w:noProof/>
        </w:rPr>
        <w:fldChar w:fldCharType="separate"/>
      </w:r>
      <w:r>
        <w:rPr>
          <w:noProof/>
        </w:rPr>
        <w:t>8</w:t>
      </w:r>
      <w:r>
        <w:rPr>
          <w:noProof/>
        </w:rPr>
        <w:fldChar w:fldCharType="end"/>
      </w:r>
    </w:p>
    <w:p w14:paraId="006D2C9D" w14:textId="6BD2B36C" w:rsidR="00980E90" w:rsidRPr="00514C05" w:rsidRDefault="00980E90">
      <w:pPr>
        <w:pStyle w:val="20"/>
        <w:tabs>
          <w:tab w:val="left" w:pos="800"/>
          <w:tab w:val="right" w:leader="dot" w:pos="8297"/>
        </w:tabs>
        <w:rPr>
          <w:rFonts w:asciiTheme="minorHAnsi" w:eastAsiaTheme="minorEastAsia" w:hAnsiTheme="minorHAnsi" w:cstheme="minorBidi"/>
          <w:noProof/>
          <w:kern w:val="2"/>
          <w:sz w:val="24"/>
          <w:szCs w:val="24"/>
          <w14:ligatures w14:val="standardContextual"/>
        </w:rPr>
      </w:pPr>
      <w:r>
        <w:rPr>
          <w:noProof/>
        </w:rPr>
        <w:t>2.3</w:t>
      </w:r>
      <w:r w:rsidRPr="00514C05">
        <w:rPr>
          <w:rFonts w:asciiTheme="minorHAnsi" w:eastAsiaTheme="minorEastAsia" w:hAnsiTheme="minorHAnsi" w:cstheme="minorBidi"/>
          <w:noProof/>
          <w:kern w:val="2"/>
          <w:sz w:val="24"/>
          <w:szCs w:val="24"/>
          <w14:ligatures w14:val="standardContextual"/>
        </w:rPr>
        <w:tab/>
      </w:r>
      <w:r>
        <w:rPr>
          <w:noProof/>
        </w:rPr>
        <w:t>Παραδείγματα παρουσίασης αποτελεσμάτων</w:t>
      </w:r>
      <w:r>
        <w:rPr>
          <w:noProof/>
        </w:rPr>
        <w:tab/>
      </w:r>
      <w:r>
        <w:rPr>
          <w:noProof/>
        </w:rPr>
        <w:fldChar w:fldCharType="begin"/>
      </w:r>
      <w:r>
        <w:rPr>
          <w:noProof/>
        </w:rPr>
        <w:instrText xml:space="preserve"> PAGEREF _Toc235182769 \h </w:instrText>
      </w:r>
      <w:r>
        <w:rPr>
          <w:noProof/>
        </w:rPr>
      </w:r>
      <w:r>
        <w:rPr>
          <w:noProof/>
        </w:rPr>
        <w:fldChar w:fldCharType="separate"/>
      </w:r>
      <w:r>
        <w:rPr>
          <w:noProof/>
        </w:rPr>
        <w:t>9</w:t>
      </w:r>
      <w:r>
        <w:rPr>
          <w:noProof/>
        </w:rPr>
        <w:fldChar w:fldCharType="end"/>
      </w:r>
    </w:p>
    <w:p w14:paraId="214A18F2" w14:textId="775533A9" w:rsidR="00F67253" w:rsidRDefault="00ED192C">
      <w:pPr>
        <w:rPr>
          <w:b/>
          <w:caps/>
          <w:sz w:val="24"/>
        </w:rPr>
      </w:pPr>
      <w:r>
        <w:rPr>
          <w:b/>
          <w:caps/>
          <w:sz w:val="24"/>
        </w:rPr>
        <w:fldChar w:fldCharType="end"/>
      </w:r>
      <w:bookmarkStart w:id="0" w:name="_Toc381521109"/>
      <w:bookmarkStart w:id="1" w:name="_Toc460230407"/>
    </w:p>
    <w:p w14:paraId="747FF8FB" w14:textId="77777777" w:rsidR="00F67253" w:rsidRDefault="00F67253">
      <w:pPr>
        <w:spacing w:after="0" w:line="240" w:lineRule="auto"/>
        <w:jc w:val="left"/>
        <w:rPr>
          <w:b/>
          <w:caps/>
          <w:sz w:val="24"/>
        </w:rPr>
      </w:pPr>
      <w:r>
        <w:rPr>
          <w:b/>
          <w:caps/>
          <w:sz w:val="24"/>
        </w:rPr>
        <w:br w:type="page"/>
      </w:r>
    </w:p>
    <w:p w14:paraId="6EF523D2" w14:textId="6D644267" w:rsidR="000C52B5" w:rsidRPr="004E4B21" w:rsidRDefault="004E4B21" w:rsidP="004E4B21">
      <w:pPr>
        <w:pStyle w:val="1"/>
        <w:spacing w:before="0"/>
      </w:pPr>
      <w:bookmarkStart w:id="2" w:name="_Toc235182763"/>
      <w:bookmarkEnd w:id="0"/>
      <w:bookmarkEnd w:id="1"/>
      <w:r>
        <w:lastRenderedPageBreak/>
        <w:t>Τίτλος Κεφαλαίου</w:t>
      </w:r>
      <w:bookmarkEnd w:id="2"/>
      <w:r>
        <w:t xml:space="preserve"> </w:t>
      </w:r>
    </w:p>
    <w:p w14:paraId="4D6C1F28" w14:textId="41132240" w:rsidR="000C52B5" w:rsidRDefault="00F15E23" w:rsidP="00E9037E">
      <w:pPr>
        <w:pStyle w:val="2"/>
      </w:pPr>
      <w:bookmarkStart w:id="3" w:name="_Toc235182764"/>
      <w:r>
        <w:t>Τίτλος ενότητας</w:t>
      </w:r>
      <w:bookmarkEnd w:id="3"/>
    </w:p>
    <w:p w14:paraId="47F422B7" w14:textId="77777777" w:rsidR="00353CF7" w:rsidRDefault="000C52B5">
      <w:r>
        <w:t xml:space="preserve">Η ενότητα αυτή πραγματεύεται σε περίληψη το αντικείμενο της </w:t>
      </w:r>
      <w:r w:rsidR="0090171A">
        <w:t>διπλωματική</w:t>
      </w:r>
      <w:r>
        <w:t>ς</w:t>
      </w:r>
      <w:r w:rsidR="00353CF7">
        <w:t>. Συγκεκριμένα, θα ανέμενε κανείς</w:t>
      </w:r>
      <w:r w:rsidR="00DC07D0">
        <w:t>,</w:t>
      </w:r>
      <w:r w:rsidR="00353CF7">
        <w:t xml:space="preserve"> από μία με δύο παραγράφους για </w:t>
      </w:r>
      <w:r w:rsidR="00DC07D0">
        <w:t xml:space="preserve">κάθε ένα από </w:t>
      </w:r>
      <w:r w:rsidR="00353CF7">
        <w:t xml:space="preserve">τα παρακάτω: </w:t>
      </w:r>
    </w:p>
    <w:p w14:paraId="7BE49082" w14:textId="77777777" w:rsidR="00353CF7" w:rsidRDefault="00353CF7">
      <w:r>
        <w:t>Γενικό επιστημονικό και τεχνολογικό πλαίσιο στο οποίο εντάσσεται η εργασία.</w:t>
      </w:r>
    </w:p>
    <w:p w14:paraId="0A88B6C1" w14:textId="77777777" w:rsidR="00353CF7" w:rsidRDefault="00353CF7">
      <w:r>
        <w:t>Π</w:t>
      </w:r>
      <w:r w:rsidR="000C52B5">
        <w:t xml:space="preserve">οιος ο στόχος </w:t>
      </w:r>
      <w:r>
        <w:t xml:space="preserve">της εργασίας, </w:t>
      </w:r>
    </w:p>
    <w:p w14:paraId="1D7116AE" w14:textId="47AB69CA" w:rsidR="000C52B5" w:rsidRDefault="00353CF7">
      <w:r>
        <w:t>Οπωσδήποτε μια συνοπτική περιγραφή, στον ενεστώτα, για τη μέθοδο και τα αποτελέσματα της εργασίας (π.χ., «Συνοπτικά, σε αυτή την εργασία αντιμετωπίζουμε το πρόβλημα ΧΧΧ. Η μέθοδος που ακολουθούμε περιλαμβάνει τα ακόλουθα βήματα … »)</w:t>
      </w:r>
      <w:r w:rsidR="00C10A50">
        <w:t>.</w:t>
      </w:r>
      <w:r>
        <w:t xml:space="preserve"> </w:t>
      </w:r>
    </w:p>
    <w:p w14:paraId="167FC3DE" w14:textId="0BE1A9E4" w:rsidR="000C52B5" w:rsidRDefault="00F15E23" w:rsidP="00F15E23">
      <w:pPr>
        <w:pStyle w:val="3"/>
      </w:pPr>
      <w:bookmarkStart w:id="4" w:name="_Toc235182765"/>
      <w:r>
        <w:t>Τίτλος υποενότητας</w:t>
      </w:r>
      <w:bookmarkEnd w:id="4"/>
    </w:p>
    <w:p w14:paraId="64178B32" w14:textId="609D0C78" w:rsidR="00F15E23" w:rsidRDefault="00F15E23">
      <w:r>
        <w:t>Κείμενο υποενότητας</w:t>
      </w:r>
    </w:p>
    <w:p w14:paraId="1ED0C088" w14:textId="13A2F0FD" w:rsidR="00F15E23" w:rsidRDefault="00F15E23" w:rsidP="00F15E23">
      <w:pPr>
        <w:pStyle w:val="4"/>
      </w:pPr>
      <w:r>
        <w:t>Τίτλος</w:t>
      </w:r>
    </w:p>
    <w:p w14:paraId="47275269" w14:textId="0F131552" w:rsidR="00F15E23" w:rsidRPr="00F15E23" w:rsidRDefault="00F15E23" w:rsidP="00F15E23">
      <w:r>
        <w:t>Κείμενο</w:t>
      </w:r>
    </w:p>
    <w:p w14:paraId="250C027C" w14:textId="77777777" w:rsidR="00F15E23" w:rsidRDefault="00F15E23"/>
    <w:p w14:paraId="36BFF6AF" w14:textId="00D37CFF" w:rsidR="00BC13ED" w:rsidRDefault="00BC13ED">
      <w:pPr>
        <w:spacing w:after="0" w:line="240" w:lineRule="auto"/>
        <w:jc w:val="left"/>
      </w:pPr>
      <w:r>
        <w:br w:type="page"/>
      </w:r>
    </w:p>
    <w:p w14:paraId="5473B6E6" w14:textId="77777777" w:rsidR="000C52B5" w:rsidRDefault="000C52B5"/>
    <w:p w14:paraId="511E20CE" w14:textId="5EB4B7E8" w:rsidR="000C52B5" w:rsidRPr="00E9037E" w:rsidRDefault="00F15E23" w:rsidP="009F335B">
      <w:pPr>
        <w:pStyle w:val="1"/>
        <w:spacing w:before="0"/>
      </w:pPr>
      <w:bookmarkStart w:id="5" w:name="_Toc235182766"/>
      <w:bookmarkStart w:id="6" w:name="_Toc460230411"/>
      <w:r>
        <w:t>Τίτλος Κεφαλαίου</w:t>
      </w:r>
      <w:bookmarkEnd w:id="5"/>
    </w:p>
    <w:p w14:paraId="0BDD7154" w14:textId="0BAA94D1" w:rsidR="00CF780A" w:rsidRDefault="00F15E23" w:rsidP="00E9037E">
      <w:pPr>
        <w:pStyle w:val="2"/>
      </w:pPr>
      <w:bookmarkStart w:id="7" w:name="_Toc235182767"/>
      <w:bookmarkEnd w:id="6"/>
      <w:r>
        <w:t>Παραδείγματα αναφορών</w:t>
      </w:r>
      <w:bookmarkEnd w:id="7"/>
    </w:p>
    <w:p w14:paraId="1093D82B" w14:textId="51EE30DD" w:rsidR="004012D5" w:rsidRDefault="004012D5" w:rsidP="00CF780A">
      <w:r>
        <w:t xml:space="preserve">Στο </w:t>
      </w:r>
      <w:r w:rsidRPr="004012D5">
        <w:t>[JJQV98], οι συγγραφείς περιγράφουν</w:t>
      </w:r>
      <w:r>
        <w:t xml:space="preserve"> ……</w:t>
      </w:r>
    </w:p>
    <w:p w14:paraId="4D3EABD2" w14:textId="5E7F9682" w:rsidR="004012D5" w:rsidRDefault="004012D5" w:rsidP="00CF780A">
      <w:r>
        <w:t>/*ΠΡΟΣΟΧΗ: Δεν λέμε ποτέ «περιγράφουν» ή «αυτοί περιγράφουν» αλλά «οι συγγραφείς περιγράφουν»*/</w:t>
      </w:r>
    </w:p>
    <w:p w14:paraId="63811AF4" w14:textId="29942696" w:rsidR="004012D5" w:rsidRDefault="004012D5" w:rsidP="004012D5">
      <w:r>
        <w:t xml:space="preserve">Στην εργασία </w:t>
      </w:r>
      <w:r w:rsidRPr="00B132FF">
        <w:t>[</w:t>
      </w:r>
      <w:r>
        <w:rPr>
          <w:lang w:val="en-US"/>
        </w:rPr>
        <w:t>JJQV</w:t>
      </w:r>
      <w:r w:rsidRPr="00B132FF">
        <w:t xml:space="preserve">98] </w:t>
      </w:r>
      <w:r>
        <w:t>περιγράφεται μία αρχιτεκτονική …</w:t>
      </w:r>
    </w:p>
    <w:p w14:paraId="6AF3E4B8" w14:textId="1237860A" w:rsidR="004012D5" w:rsidRDefault="004012D5" w:rsidP="004012D5">
      <w:r>
        <w:t>Οι</w:t>
      </w:r>
      <w:r w:rsidRPr="00B132FF">
        <w:t xml:space="preserve"> </w:t>
      </w:r>
      <w:r w:rsidRPr="0090162C">
        <w:rPr>
          <w:lang w:val="de-DE"/>
        </w:rPr>
        <w:t>Bernstein</w:t>
      </w:r>
      <w:r w:rsidRPr="00B132FF">
        <w:t xml:space="preserve"> </w:t>
      </w:r>
      <w:r>
        <w:rPr>
          <w:lang w:val="en-US"/>
        </w:rPr>
        <w:t>et</w:t>
      </w:r>
      <w:r w:rsidRPr="00B132FF">
        <w:t xml:space="preserve"> </w:t>
      </w:r>
      <w:r>
        <w:rPr>
          <w:lang w:val="en-US"/>
        </w:rPr>
        <w:t>al</w:t>
      </w:r>
      <w:r w:rsidRPr="00B132FF">
        <w:t>., [</w:t>
      </w:r>
      <w:r w:rsidRPr="00B132FF">
        <w:rPr>
          <w:lang w:val="en-US"/>
        </w:rPr>
        <w:t>BB</w:t>
      </w:r>
      <w:r>
        <w:rPr>
          <w:lang w:val="en-US"/>
        </w:rPr>
        <w:t>C</w:t>
      </w:r>
      <w:r w:rsidRPr="00B132FF">
        <w:t xml:space="preserve">+99] </w:t>
      </w:r>
      <w:r>
        <w:t>εισάγουν</w:t>
      </w:r>
      <w:r w:rsidRPr="00B132FF">
        <w:t xml:space="preserve"> </w:t>
      </w:r>
      <w:r>
        <w:t>ένα καινούριο μοντέλο για …</w:t>
      </w:r>
    </w:p>
    <w:p w14:paraId="299A5E22" w14:textId="5314E107" w:rsidR="004012D5" w:rsidRDefault="004012D5" w:rsidP="004012D5">
      <w:r>
        <w:t>Η θεωρητική ανάλυση του μοντέλου [Orr98a] δείχνει ότι …</w:t>
      </w:r>
    </w:p>
    <w:p w14:paraId="078C1757" w14:textId="1D2329C1" w:rsidR="000C52B5" w:rsidRDefault="004012D5" w:rsidP="00E9037E">
      <w:pPr>
        <w:pStyle w:val="2"/>
      </w:pPr>
      <w:bookmarkStart w:id="8" w:name="_Toc235182768"/>
      <w:r>
        <w:t>Παράδειγμα για Πίνακες</w:t>
      </w:r>
      <w:bookmarkEnd w:id="8"/>
    </w:p>
    <w:p w14:paraId="1EDB9FB2" w14:textId="76A66D4E" w:rsidR="00C51123" w:rsidRDefault="002858DF" w:rsidP="00C51123">
      <w:r>
        <w:t xml:space="preserve"> </w:t>
      </w:r>
      <w:r w:rsidR="00C51123">
        <w:t xml:space="preserve">Για τους πίνακες: ένα παράδειγμα παρουσιάζεται παρακάτω στον Πίνακα 2.1.  Στο παράδειγμα η επιλογή που έγινε ήταν να αποτυπωθεί η μέγιστη τιμή κάθε συνόλου με  </w:t>
      </w:r>
      <w:r w:rsidR="00C51123" w:rsidRPr="00C51123">
        <w:rPr>
          <w:b/>
          <w:color w:val="FF0000"/>
        </w:rPr>
        <w:t>έντον</w:t>
      </w:r>
      <w:r w:rsidR="00C51123">
        <w:rPr>
          <w:b/>
          <w:color w:val="FF0000"/>
        </w:rPr>
        <w:t>η</w:t>
      </w:r>
      <w:r w:rsidR="00C51123" w:rsidRPr="00C51123">
        <w:rPr>
          <w:b/>
          <w:color w:val="FF0000"/>
        </w:rPr>
        <w:t xml:space="preserve"> κόκκιν</w:t>
      </w:r>
      <w:r w:rsidR="00C51123">
        <w:rPr>
          <w:b/>
          <w:color w:val="FF0000"/>
        </w:rPr>
        <w:t>η</w:t>
      </w:r>
      <w:r w:rsidR="00C51123" w:rsidRPr="00C51123">
        <w:rPr>
          <w:b/>
          <w:color w:val="FF0000"/>
        </w:rPr>
        <w:t xml:space="preserve"> γραμματ</w:t>
      </w:r>
      <w:r w:rsidR="00C51123">
        <w:rPr>
          <w:b/>
          <w:color w:val="FF0000"/>
        </w:rPr>
        <w:t xml:space="preserve">οσειρά </w:t>
      </w:r>
      <w:r w:rsidR="00C51123">
        <w:t xml:space="preserve"> και </w:t>
      </w:r>
      <w:r w:rsidR="00930B1C">
        <w:t xml:space="preserve">η ελάχιστη τιμή κάθε συνόλου </w:t>
      </w:r>
      <w:r w:rsidR="00930B1C" w:rsidRPr="00930B1C">
        <w:rPr>
          <w:i/>
          <w:color w:val="0000FF"/>
        </w:rPr>
        <w:t>μπλε πλάγια</w:t>
      </w:r>
      <w:r w:rsidR="00930B1C">
        <w:rPr>
          <w:i/>
          <w:color w:val="0000FF"/>
        </w:rPr>
        <w:t>.</w:t>
      </w:r>
    </w:p>
    <w:p w14:paraId="78E625B0" w14:textId="631D5082" w:rsidR="00C51123" w:rsidRPr="00BC13ED" w:rsidRDefault="00930B1C" w:rsidP="00C51123">
      <w:r>
        <w:t>Σ</w:t>
      </w:r>
      <w:r w:rsidR="00C51123">
        <w:t xml:space="preserve">το οπτικό αποτέλεσμα, ελαχιστοποιήστε τα </w:t>
      </w:r>
      <w:r w:rsidR="00C51123">
        <w:rPr>
          <w:lang w:val="en-US"/>
        </w:rPr>
        <w:t>pixels</w:t>
      </w:r>
      <w:r w:rsidR="00C51123" w:rsidRPr="00BD1ABF">
        <w:t xml:space="preserve"> </w:t>
      </w:r>
      <w:r w:rsidR="00C51123">
        <w:t xml:space="preserve">που δεν είναι περιεχόμενο. Αυτό αφορά κυρίως τα </w:t>
      </w:r>
      <w:r w:rsidR="00C51123">
        <w:rPr>
          <w:lang w:val="en-US"/>
        </w:rPr>
        <w:t>borders</w:t>
      </w:r>
      <w:r w:rsidR="00C51123" w:rsidRPr="00BD1ABF">
        <w:t xml:space="preserve"> </w:t>
      </w:r>
      <w:r w:rsidR="00C51123">
        <w:t xml:space="preserve">αλλά και το χρώμα στο </w:t>
      </w:r>
      <w:r w:rsidR="00C51123">
        <w:rPr>
          <w:lang w:val="en-US"/>
        </w:rPr>
        <w:t>background</w:t>
      </w:r>
      <w:r w:rsidR="00C51123">
        <w:t xml:space="preserve"> (το πολύ </w:t>
      </w:r>
      <w:proofErr w:type="spellStart"/>
      <w:r w:rsidR="00C51123">
        <w:t>πολύ</w:t>
      </w:r>
      <w:proofErr w:type="spellEnd"/>
      <w:r w:rsidR="00C51123">
        <w:t xml:space="preserve"> να μπει ένα απαλό φόντο σε όλο τον πίνακα, όπως π.χ., έχουμε στην Εικόνα 2.1). Η έμφαση πρέπει να είναι στο να αναδειχθεί το περιεχόμενο του πίνακα. Προσέξτε, οι γραμμές του πίνακα, να έχουν στην παράγραφό τους </w:t>
      </w:r>
      <w:r w:rsidR="00C51123" w:rsidRPr="00BC13ED">
        <w:t>“</w:t>
      </w:r>
      <w:r w:rsidR="00C51123">
        <w:rPr>
          <w:lang w:val="en-US"/>
        </w:rPr>
        <w:t>Keep</w:t>
      </w:r>
      <w:r w:rsidR="00C51123" w:rsidRPr="00BC13ED">
        <w:t xml:space="preserve"> </w:t>
      </w:r>
      <w:r w:rsidR="00C51123">
        <w:rPr>
          <w:lang w:val="en-US"/>
        </w:rPr>
        <w:t>with</w:t>
      </w:r>
      <w:r w:rsidR="00C51123" w:rsidRPr="00BC13ED">
        <w:t xml:space="preserve"> </w:t>
      </w:r>
      <w:r w:rsidR="00C51123">
        <w:rPr>
          <w:lang w:val="en-US"/>
        </w:rPr>
        <w:t>next</w:t>
      </w:r>
      <w:r w:rsidR="00C51123" w:rsidRPr="00BC13ED">
        <w:t xml:space="preserve">” </w:t>
      </w:r>
      <w:r w:rsidR="00C51123">
        <w:t>ώστε ο πίνακας να μη σπάει σε διαφορετικές σελίδες.</w:t>
      </w:r>
    </w:p>
    <w:p w14:paraId="6E51EF38" w14:textId="408BF406" w:rsidR="00930B1C" w:rsidRPr="00930B1C" w:rsidRDefault="00930B1C" w:rsidP="00930B1C">
      <w:r w:rsidRPr="00930B1C">
        <w:t xml:space="preserve">Για να περιγράψετε έναν πίνακα, μπορείτε να χρησιμοποιήσετε ένα κείμενο </w:t>
      </w:r>
      <w:r>
        <w:t>της παρακάτω μορφής</w:t>
      </w:r>
      <w:r w:rsidRPr="00930B1C">
        <w:t>:</w:t>
      </w:r>
    </w:p>
    <w:p w14:paraId="58531D05" w14:textId="21511ACC" w:rsidR="00930B1C" w:rsidRPr="00930B1C" w:rsidRDefault="00930B1C" w:rsidP="00930B1C">
      <w:r w:rsidRPr="00930B1C">
        <w:t>«Στον Πίνακα 2.1 παρουσιάζουμε/απεικονίζουμε</w:t>
      </w:r>
      <w:r>
        <w:t>/…..</w:t>
      </w:r>
      <w:r w:rsidRPr="00930B1C">
        <w:t xml:space="preserve"> τη κατανομή των πινάκων σε κλάσεις δραστηριότητας (</w:t>
      </w:r>
      <w:proofErr w:type="spellStart"/>
      <w:r w:rsidRPr="00930B1C">
        <w:t>activity</w:t>
      </w:r>
      <w:proofErr w:type="spellEnd"/>
      <w:r w:rsidRPr="00930B1C">
        <w:t xml:space="preserve"> </w:t>
      </w:r>
      <w:proofErr w:type="spellStart"/>
      <w:r w:rsidRPr="00930B1C">
        <w:t>classes</w:t>
      </w:r>
      <w:proofErr w:type="spellEnd"/>
      <w:r w:rsidRPr="00930B1C">
        <w:t xml:space="preserve">) για τα 8 σύνολα δεδομένων </w:t>
      </w:r>
      <w:r>
        <w:t>των πειραμάτων μας</w:t>
      </w:r>
      <w:r w:rsidRPr="00930B1C">
        <w:t>. Η πρώτη στήλη περιλαμβάνει το όνομα του συνόλου δεδομένων, ενώ η δεύτερη στήλη περιλαμβάνει τον συνολικό αριθμό πινάκων του συνόλου δεδομένων. Κάθε μία από τις επόμενες τρεις στήλες αντιστοιχεί σε μία από τις τρεις κλάσεις δραστηριότητας και δείχνει τον αριθμό των πινάκων που εμπίπτουν σε αυτήν</w:t>
      </w:r>
      <w:r>
        <w:t>. Ο</w:t>
      </w:r>
      <w:r w:rsidRPr="00930B1C">
        <w:t>μοίως, οι τελευταίες τρεις στήλες περιέχουν τα αντίστοιχα ποσοστά επί του συνολικού αριθμού πινάκων του συνόλου δεδομένων. Παρατηρούμε ότι…».</w:t>
      </w:r>
    </w:p>
    <w:tbl>
      <w:tblPr>
        <w:tblW w:w="7082" w:type="dxa"/>
        <w:jc w:val="center"/>
        <w:tblLook w:val="04A0" w:firstRow="1" w:lastRow="0" w:firstColumn="1" w:lastColumn="0" w:noHBand="0" w:noVBand="1"/>
      </w:tblPr>
      <w:tblGrid>
        <w:gridCol w:w="1150"/>
        <w:gridCol w:w="938"/>
        <w:gridCol w:w="775"/>
        <w:gridCol w:w="825"/>
        <w:gridCol w:w="897"/>
        <w:gridCol w:w="775"/>
        <w:gridCol w:w="825"/>
        <w:gridCol w:w="897"/>
      </w:tblGrid>
      <w:tr w:rsidR="00930B1C" w:rsidRPr="00BD1ABF" w14:paraId="3890053D" w14:textId="77777777" w:rsidTr="00563781">
        <w:trPr>
          <w:trHeight w:val="569"/>
          <w:jc w:val="center"/>
        </w:trPr>
        <w:tc>
          <w:tcPr>
            <w:tcW w:w="7082" w:type="dxa"/>
            <w:gridSpan w:val="8"/>
            <w:tcBorders>
              <w:top w:val="nil"/>
              <w:left w:val="nil"/>
              <w:bottom w:val="nil"/>
              <w:right w:val="nil"/>
            </w:tcBorders>
            <w:hideMark/>
          </w:tcPr>
          <w:p w14:paraId="0E9FE970" w14:textId="77777777" w:rsidR="00930B1C" w:rsidRPr="00930B1C" w:rsidRDefault="00930B1C" w:rsidP="00563781">
            <w:pPr>
              <w:keepNext/>
              <w:spacing w:line="240" w:lineRule="auto"/>
              <w:jc w:val="center"/>
              <w:rPr>
                <w:rFonts w:ascii="Calibri" w:hAnsi="Calibri" w:cs="Calibri"/>
                <w:bCs/>
                <w:color w:val="000000"/>
                <w:sz w:val="20"/>
                <w:lang w:val="en-US" w:eastAsia="el-GR"/>
              </w:rPr>
            </w:pPr>
            <w:r w:rsidRPr="00930B1C">
              <w:rPr>
                <w:rFonts w:ascii="Calibri" w:hAnsi="Calibri" w:cs="Calibri"/>
                <w:bCs/>
                <w:color w:val="000000"/>
                <w:sz w:val="20"/>
                <w:lang w:val="en-US" w:eastAsia="el-GR"/>
              </w:rPr>
              <w:lastRenderedPageBreak/>
              <w:t xml:space="preserve">Breakdown of Tables over their Activity Class </w:t>
            </w:r>
          </w:p>
          <w:p w14:paraId="27CB2D27" w14:textId="77777777" w:rsidR="00930B1C" w:rsidRPr="00BD1ABF" w:rsidRDefault="00930B1C" w:rsidP="00563781">
            <w:pPr>
              <w:keepNext/>
              <w:spacing w:after="120" w:line="240" w:lineRule="auto"/>
              <w:jc w:val="center"/>
              <w:rPr>
                <w:rFonts w:ascii="Calibri" w:hAnsi="Calibri" w:cs="Calibri"/>
                <w:bCs/>
                <w:color w:val="000000"/>
                <w:sz w:val="20"/>
                <w:lang w:eastAsia="el-GR"/>
              </w:rPr>
            </w:pPr>
            <w:r w:rsidRPr="00BD1ABF">
              <w:rPr>
                <w:rFonts w:ascii="Calibri" w:hAnsi="Calibri" w:cs="Calibri"/>
                <w:bCs/>
                <w:color w:val="000000"/>
                <w:sz w:val="20"/>
                <w:lang w:eastAsia="el-GR"/>
              </w:rPr>
              <w:t>(</w:t>
            </w:r>
            <w:proofErr w:type="spellStart"/>
            <w:r w:rsidRPr="00BD1ABF">
              <w:rPr>
                <w:rFonts w:ascii="Calibri" w:hAnsi="Calibri" w:cs="Calibri"/>
                <w:bCs/>
                <w:color w:val="000000"/>
                <w:sz w:val="20"/>
                <w:lang w:eastAsia="el-GR"/>
              </w:rPr>
              <w:t>Percentages</w:t>
            </w:r>
            <w:proofErr w:type="spellEnd"/>
            <w:r w:rsidRPr="00BD1ABF">
              <w:rPr>
                <w:rFonts w:ascii="Calibri" w:hAnsi="Calibri" w:cs="Calibri"/>
                <w:bCs/>
                <w:color w:val="000000"/>
                <w:sz w:val="20"/>
                <w:lang w:eastAsia="el-GR"/>
              </w:rPr>
              <w:t xml:space="preserve"> </w:t>
            </w:r>
            <w:proofErr w:type="spellStart"/>
            <w:r w:rsidRPr="00BD1ABF">
              <w:rPr>
                <w:rFonts w:ascii="Calibri" w:hAnsi="Calibri" w:cs="Calibri"/>
                <w:bCs/>
                <w:color w:val="000000"/>
                <w:sz w:val="20"/>
                <w:lang w:eastAsia="el-GR"/>
              </w:rPr>
              <w:t>over</w:t>
            </w:r>
            <w:proofErr w:type="spellEnd"/>
            <w:r w:rsidRPr="00BD1ABF">
              <w:rPr>
                <w:rFonts w:ascii="Calibri" w:hAnsi="Calibri" w:cs="Calibri"/>
                <w:bCs/>
                <w:color w:val="000000"/>
                <w:sz w:val="20"/>
                <w:lang w:eastAsia="el-GR"/>
              </w:rPr>
              <w:t xml:space="preserve"> </w:t>
            </w:r>
            <w:proofErr w:type="spellStart"/>
            <w:r w:rsidRPr="00BD1ABF">
              <w:rPr>
                <w:rFonts w:ascii="Calibri" w:hAnsi="Calibri" w:cs="Calibri"/>
                <w:bCs/>
                <w:color w:val="000000"/>
                <w:sz w:val="20"/>
                <w:lang w:eastAsia="el-GR"/>
              </w:rPr>
              <w:t>Total</w:t>
            </w:r>
            <w:proofErr w:type="spellEnd"/>
            <w:r w:rsidRPr="00BD1ABF">
              <w:rPr>
                <w:rFonts w:ascii="Calibri" w:hAnsi="Calibri" w:cs="Calibri"/>
                <w:bCs/>
                <w:color w:val="000000"/>
                <w:sz w:val="20"/>
                <w:lang w:eastAsia="el-GR"/>
              </w:rPr>
              <w:t xml:space="preserve"> #Tables)</w:t>
            </w:r>
          </w:p>
        </w:tc>
      </w:tr>
      <w:tr w:rsidR="00930B1C" w:rsidRPr="00BD1ABF" w14:paraId="39657E10" w14:textId="77777777" w:rsidTr="00563781">
        <w:trPr>
          <w:trHeight w:val="264"/>
          <w:jc w:val="center"/>
        </w:trPr>
        <w:tc>
          <w:tcPr>
            <w:tcW w:w="1150" w:type="dxa"/>
            <w:tcBorders>
              <w:top w:val="nil"/>
              <w:left w:val="nil"/>
              <w:bottom w:val="nil"/>
              <w:right w:val="nil"/>
            </w:tcBorders>
            <w:noWrap/>
            <w:vAlign w:val="bottom"/>
            <w:hideMark/>
          </w:tcPr>
          <w:p w14:paraId="0825C75C" w14:textId="77777777" w:rsidR="00930B1C" w:rsidRPr="00BD1ABF" w:rsidRDefault="00930B1C" w:rsidP="00563781">
            <w:pPr>
              <w:keepNext/>
              <w:spacing w:line="240" w:lineRule="auto"/>
              <w:rPr>
                <w:rFonts w:ascii="Calibri" w:hAnsi="Calibri" w:cs="Calibri"/>
                <w:color w:val="000000"/>
                <w:sz w:val="20"/>
                <w:lang w:eastAsia="el-GR"/>
              </w:rPr>
            </w:pPr>
          </w:p>
        </w:tc>
        <w:tc>
          <w:tcPr>
            <w:tcW w:w="938" w:type="dxa"/>
            <w:tcBorders>
              <w:top w:val="nil"/>
              <w:left w:val="nil"/>
              <w:bottom w:val="nil"/>
              <w:right w:val="nil"/>
            </w:tcBorders>
            <w:noWrap/>
            <w:vAlign w:val="bottom"/>
            <w:hideMark/>
          </w:tcPr>
          <w:p w14:paraId="2C5DD1DD" w14:textId="77777777" w:rsidR="00930B1C" w:rsidRPr="00BD1ABF" w:rsidRDefault="00930B1C" w:rsidP="00563781">
            <w:pPr>
              <w:keepNext/>
              <w:spacing w:line="240" w:lineRule="auto"/>
              <w:rPr>
                <w:rFonts w:ascii="Calibri" w:hAnsi="Calibri" w:cs="Calibri"/>
                <w:color w:val="000000"/>
                <w:sz w:val="20"/>
                <w:lang w:eastAsia="el-GR"/>
              </w:rPr>
            </w:pPr>
          </w:p>
        </w:tc>
        <w:tc>
          <w:tcPr>
            <w:tcW w:w="2497" w:type="dxa"/>
            <w:gridSpan w:val="3"/>
            <w:tcBorders>
              <w:top w:val="nil"/>
              <w:left w:val="nil"/>
              <w:bottom w:val="nil"/>
              <w:right w:val="nil"/>
            </w:tcBorders>
            <w:noWrap/>
            <w:vAlign w:val="bottom"/>
            <w:hideMark/>
          </w:tcPr>
          <w:p w14:paraId="2648E307" w14:textId="77777777" w:rsidR="00930B1C" w:rsidRPr="00BD1ABF" w:rsidRDefault="00930B1C" w:rsidP="00563781">
            <w:pPr>
              <w:keepNext/>
              <w:spacing w:line="240" w:lineRule="auto"/>
              <w:jc w:val="center"/>
              <w:rPr>
                <w:rFonts w:ascii="Calibri" w:hAnsi="Calibri" w:cs="Calibri"/>
                <w:bCs/>
                <w:color w:val="000000"/>
                <w:sz w:val="20"/>
                <w:lang w:eastAsia="el-GR"/>
              </w:rPr>
            </w:pPr>
            <w:proofErr w:type="spellStart"/>
            <w:r w:rsidRPr="00BD1ABF">
              <w:rPr>
                <w:rFonts w:ascii="Calibri" w:hAnsi="Calibri" w:cs="Calibri"/>
                <w:bCs/>
                <w:color w:val="000000"/>
                <w:sz w:val="20"/>
                <w:lang w:eastAsia="el-GR"/>
              </w:rPr>
              <w:t>Activity</w:t>
            </w:r>
            <w:proofErr w:type="spellEnd"/>
            <w:r w:rsidRPr="00BD1ABF">
              <w:rPr>
                <w:rFonts w:ascii="Calibri" w:hAnsi="Calibri" w:cs="Calibri"/>
                <w:bCs/>
                <w:color w:val="000000"/>
                <w:sz w:val="20"/>
                <w:lang w:eastAsia="el-GR"/>
              </w:rPr>
              <w:t xml:space="preserve"> </w:t>
            </w:r>
            <w:proofErr w:type="spellStart"/>
            <w:r w:rsidRPr="00BD1ABF">
              <w:rPr>
                <w:rFonts w:ascii="Calibri" w:hAnsi="Calibri" w:cs="Calibri"/>
                <w:bCs/>
                <w:color w:val="000000"/>
                <w:sz w:val="20"/>
                <w:lang w:eastAsia="el-GR"/>
              </w:rPr>
              <w:t>Class</w:t>
            </w:r>
            <w:proofErr w:type="spellEnd"/>
          </w:p>
        </w:tc>
        <w:tc>
          <w:tcPr>
            <w:tcW w:w="2497" w:type="dxa"/>
            <w:gridSpan w:val="3"/>
            <w:tcBorders>
              <w:top w:val="nil"/>
              <w:left w:val="nil"/>
              <w:bottom w:val="nil"/>
              <w:right w:val="nil"/>
            </w:tcBorders>
            <w:noWrap/>
            <w:vAlign w:val="bottom"/>
            <w:hideMark/>
          </w:tcPr>
          <w:p w14:paraId="553A51EB" w14:textId="77777777" w:rsidR="00930B1C" w:rsidRPr="00BD1ABF" w:rsidRDefault="00930B1C" w:rsidP="00563781">
            <w:pPr>
              <w:keepNext/>
              <w:spacing w:line="240" w:lineRule="auto"/>
              <w:jc w:val="center"/>
              <w:rPr>
                <w:rFonts w:ascii="Calibri" w:hAnsi="Calibri" w:cs="Calibri"/>
                <w:bCs/>
                <w:color w:val="000000"/>
                <w:sz w:val="20"/>
                <w:lang w:eastAsia="el-GR"/>
              </w:rPr>
            </w:pPr>
            <w:proofErr w:type="spellStart"/>
            <w:r w:rsidRPr="00BD1ABF">
              <w:rPr>
                <w:rFonts w:ascii="Calibri" w:hAnsi="Calibri" w:cs="Calibri"/>
                <w:bCs/>
                <w:color w:val="000000"/>
                <w:sz w:val="20"/>
                <w:lang w:eastAsia="el-GR"/>
              </w:rPr>
              <w:t>Activity</w:t>
            </w:r>
            <w:proofErr w:type="spellEnd"/>
            <w:r w:rsidRPr="00BD1ABF">
              <w:rPr>
                <w:rFonts w:ascii="Calibri" w:hAnsi="Calibri" w:cs="Calibri"/>
                <w:bCs/>
                <w:color w:val="000000"/>
                <w:sz w:val="20"/>
                <w:lang w:eastAsia="el-GR"/>
              </w:rPr>
              <w:t xml:space="preserve"> </w:t>
            </w:r>
            <w:proofErr w:type="spellStart"/>
            <w:r w:rsidRPr="00BD1ABF">
              <w:rPr>
                <w:rFonts w:ascii="Calibri" w:hAnsi="Calibri" w:cs="Calibri"/>
                <w:bCs/>
                <w:color w:val="000000"/>
                <w:sz w:val="20"/>
                <w:lang w:eastAsia="el-GR"/>
              </w:rPr>
              <w:t>Class</w:t>
            </w:r>
            <w:proofErr w:type="spellEnd"/>
            <w:r w:rsidRPr="00BD1ABF">
              <w:rPr>
                <w:rFonts w:ascii="Calibri" w:hAnsi="Calibri" w:cs="Calibri"/>
                <w:bCs/>
                <w:color w:val="000000"/>
                <w:sz w:val="20"/>
                <w:lang w:eastAsia="el-GR"/>
              </w:rPr>
              <w:t xml:space="preserve"> (%)</w:t>
            </w:r>
          </w:p>
        </w:tc>
      </w:tr>
      <w:tr w:rsidR="00930B1C" w:rsidRPr="00BD1ABF" w14:paraId="7D06EF2C" w14:textId="77777777" w:rsidTr="00563781">
        <w:trPr>
          <w:trHeight w:val="559"/>
          <w:jc w:val="center"/>
        </w:trPr>
        <w:tc>
          <w:tcPr>
            <w:tcW w:w="1150" w:type="dxa"/>
            <w:tcBorders>
              <w:top w:val="nil"/>
              <w:left w:val="nil"/>
              <w:bottom w:val="nil"/>
              <w:right w:val="nil"/>
            </w:tcBorders>
            <w:noWrap/>
            <w:vAlign w:val="bottom"/>
            <w:hideMark/>
          </w:tcPr>
          <w:p w14:paraId="05A1EF8D" w14:textId="77777777" w:rsidR="00930B1C" w:rsidRPr="00684105" w:rsidRDefault="00930B1C" w:rsidP="00563781">
            <w:pPr>
              <w:keepNext/>
              <w:spacing w:line="240" w:lineRule="auto"/>
              <w:rPr>
                <w:rFonts w:ascii="Calibri" w:hAnsi="Calibri" w:cs="Calibri"/>
                <w:bCs/>
                <w:color w:val="000000"/>
                <w:sz w:val="20"/>
                <w:u w:val="single"/>
                <w:lang w:eastAsia="el-GR"/>
              </w:rPr>
            </w:pPr>
            <w:proofErr w:type="spellStart"/>
            <w:r w:rsidRPr="00684105">
              <w:rPr>
                <w:rFonts w:ascii="Calibri" w:hAnsi="Calibri" w:cs="Calibri"/>
                <w:bCs/>
                <w:color w:val="000000"/>
                <w:sz w:val="20"/>
                <w:u w:val="single"/>
                <w:lang w:eastAsia="el-GR"/>
              </w:rPr>
              <w:t>Dataset</w:t>
            </w:r>
            <w:proofErr w:type="spellEnd"/>
          </w:p>
        </w:tc>
        <w:tc>
          <w:tcPr>
            <w:tcW w:w="938" w:type="dxa"/>
            <w:tcBorders>
              <w:top w:val="nil"/>
              <w:left w:val="nil"/>
              <w:bottom w:val="single" w:sz="4" w:space="0" w:color="auto"/>
              <w:right w:val="nil"/>
            </w:tcBorders>
            <w:vAlign w:val="bottom"/>
            <w:hideMark/>
          </w:tcPr>
          <w:p w14:paraId="306FAF7E" w14:textId="77777777" w:rsidR="00930B1C" w:rsidRPr="00BD1ABF" w:rsidRDefault="00930B1C" w:rsidP="00563781">
            <w:pPr>
              <w:keepNext/>
              <w:spacing w:line="240" w:lineRule="auto"/>
              <w:jc w:val="center"/>
              <w:rPr>
                <w:rFonts w:ascii="Calibri" w:hAnsi="Calibri" w:cs="Calibri"/>
                <w:color w:val="000000"/>
                <w:sz w:val="20"/>
                <w:lang w:eastAsia="el-GR"/>
              </w:rPr>
            </w:pPr>
            <w:proofErr w:type="spellStart"/>
            <w:r w:rsidRPr="00BD1ABF">
              <w:rPr>
                <w:rFonts w:ascii="Calibri" w:hAnsi="Calibri" w:cs="Calibri"/>
                <w:color w:val="000000"/>
                <w:sz w:val="20"/>
                <w:lang w:eastAsia="el-GR"/>
              </w:rPr>
              <w:t>Total</w:t>
            </w:r>
            <w:proofErr w:type="spellEnd"/>
            <w:r w:rsidRPr="00BD1ABF">
              <w:rPr>
                <w:rFonts w:ascii="Calibri" w:hAnsi="Calibri" w:cs="Calibri"/>
                <w:color w:val="000000"/>
                <w:sz w:val="20"/>
                <w:lang w:eastAsia="el-GR"/>
              </w:rPr>
              <w:t xml:space="preserve"> </w:t>
            </w:r>
          </w:p>
          <w:p w14:paraId="47AC4240"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#Tables</w:t>
            </w:r>
          </w:p>
        </w:tc>
        <w:tc>
          <w:tcPr>
            <w:tcW w:w="775" w:type="dxa"/>
            <w:tcBorders>
              <w:top w:val="nil"/>
              <w:left w:val="nil"/>
              <w:bottom w:val="single" w:sz="4" w:space="0" w:color="auto"/>
              <w:right w:val="nil"/>
            </w:tcBorders>
            <w:noWrap/>
            <w:vAlign w:val="bottom"/>
            <w:hideMark/>
          </w:tcPr>
          <w:p w14:paraId="3676640C"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RIGID</w:t>
            </w:r>
          </w:p>
        </w:tc>
        <w:tc>
          <w:tcPr>
            <w:tcW w:w="825" w:type="dxa"/>
            <w:tcBorders>
              <w:top w:val="nil"/>
              <w:left w:val="nil"/>
              <w:bottom w:val="single" w:sz="4" w:space="0" w:color="auto"/>
              <w:right w:val="nil"/>
            </w:tcBorders>
            <w:noWrap/>
            <w:vAlign w:val="bottom"/>
            <w:hideMark/>
          </w:tcPr>
          <w:p w14:paraId="76E8EF2E"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QUIET</w:t>
            </w:r>
          </w:p>
        </w:tc>
        <w:tc>
          <w:tcPr>
            <w:tcW w:w="897" w:type="dxa"/>
            <w:tcBorders>
              <w:top w:val="nil"/>
              <w:left w:val="nil"/>
              <w:bottom w:val="single" w:sz="4" w:space="0" w:color="auto"/>
              <w:right w:val="nil"/>
            </w:tcBorders>
            <w:noWrap/>
            <w:vAlign w:val="bottom"/>
            <w:hideMark/>
          </w:tcPr>
          <w:p w14:paraId="612CBB35"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ACTIVE</w:t>
            </w:r>
          </w:p>
        </w:tc>
        <w:tc>
          <w:tcPr>
            <w:tcW w:w="775" w:type="dxa"/>
            <w:tcBorders>
              <w:top w:val="nil"/>
              <w:left w:val="nil"/>
              <w:bottom w:val="single" w:sz="4" w:space="0" w:color="auto"/>
              <w:right w:val="nil"/>
            </w:tcBorders>
            <w:noWrap/>
            <w:vAlign w:val="bottom"/>
            <w:hideMark/>
          </w:tcPr>
          <w:p w14:paraId="0C16D811"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RIGID</w:t>
            </w:r>
          </w:p>
        </w:tc>
        <w:tc>
          <w:tcPr>
            <w:tcW w:w="825" w:type="dxa"/>
            <w:tcBorders>
              <w:top w:val="nil"/>
              <w:left w:val="nil"/>
              <w:bottom w:val="single" w:sz="4" w:space="0" w:color="auto"/>
              <w:right w:val="nil"/>
            </w:tcBorders>
            <w:noWrap/>
            <w:vAlign w:val="bottom"/>
            <w:hideMark/>
          </w:tcPr>
          <w:p w14:paraId="636BC8A9"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QUIET</w:t>
            </w:r>
          </w:p>
        </w:tc>
        <w:tc>
          <w:tcPr>
            <w:tcW w:w="897" w:type="dxa"/>
            <w:tcBorders>
              <w:top w:val="nil"/>
              <w:left w:val="nil"/>
              <w:bottom w:val="single" w:sz="4" w:space="0" w:color="auto"/>
              <w:right w:val="nil"/>
            </w:tcBorders>
            <w:noWrap/>
            <w:vAlign w:val="bottom"/>
            <w:hideMark/>
          </w:tcPr>
          <w:p w14:paraId="38FDD5FC"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ACTIVE</w:t>
            </w:r>
          </w:p>
        </w:tc>
      </w:tr>
      <w:tr w:rsidR="00930B1C" w:rsidRPr="00BD1ABF" w14:paraId="1B9288D1" w14:textId="77777777" w:rsidTr="00563781">
        <w:trPr>
          <w:trHeight w:hRule="exact" w:val="454"/>
          <w:jc w:val="center"/>
        </w:trPr>
        <w:tc>
          <w:tcPr>
            <w:tcW w:w="1150" w:type="dxa"/>
            <w:tcBorders>
              <w:top w:val="nil"/>
              <w:left w:val="nil"/>
              <w:bottom w:val="nil"/>
              <w:right w:val="nil"/>
            </w:tcBorders>
            <w:shd w:val="clear" w:color="D9D9D9" w:fill="FFFFFF"/>
            <w:noWrap/>
            <w:vAlign w:val="center"/>
            <w:hideMark/>
          </w:tcPr>
          <w:p w14:paraId="0E1267E5" w14:textId="77777777" w:rsidR="00930B1C" w:rsidRPr="00BD1ABF" w:rsidRDefault="00930B1C" w:rsidP="00563781">
            <w:pPr>
              <w:keepNext/>
              <w:spacing w:line="240" w:lineRule="auto"/>
              <w:rPr>
                <w:rFonts w:ascii="Calibri" w:hAnsi="Calibri" w:cs="Calibri"/>
                <w:color w:val="000000"/>
                <w:sz w:val="20"/>
                <w:lang w:eastAsia="el-GR"/>
              </w:rPr>
            </w:pPr>
            <w:proofErr w:type="spellStart"/>
            <w:r w:rsidRPr="00BD1ABF">
              <w:rPr>
                <w:rFonts w:ascii="Calibri" w:hAnsi="Calibri" w:cs="Calibri"/>
                <w:color w:val="000000"/>
                <w:sz w:val="20"/>
                <w:lang w:eastAsia="el-GR"/>
              </w:rPr>
              <w:t>Atlas</w:t>
            </w:r>
            <w:proofErr w:type="spellEnd"/>
          </w:p>
        </w:tc>
        <w:tc>
          <w:tcPr>
            <w:tcW w:w="938" w:type="dxa"/>
            <w:tcBorders>
              <w:top w:val="nil"/>
              <w:left w:val="nil"/>
              <w:bottom w:val="nil"/>
              <w:right w:val="nil"/>
            </w:tcBorders>
            <w:shd w:val="clear" w:color="000000" w:fill="FFFFFF"/>
            <w:noWrap/>
            <w:vAlign w:val="center"/>
            <w:hideMark/>
          </w:tcPr>
          <w:p w14:paraId="732867DF"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88</w:t>
            </w:r>
          </w:p>
        </w:tc>
        <w:tc>
          <w:tcPr>
            <w:tcW w:w="775" w:type="dxa"/>
            <w:tcBorders>
              <w:top w:val="nil"/>
              <w:left w:val="nil"/>
              <w:bottom w:val="nil"/>
              <w:right w:val="nil"/>
            </w:tcBorders>
            <w:shd w:val="clear" w:color="D9D9D9" w:fill="FFFFFF"/>
            <w:noWrap/>
            <w:vAlign w:val="center"/>
            <w:hideMark/>
          </w:tcPr>
          <w:p w14:paraId="7025D23D"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18</w:t>
            </w:r>
          </w:p>
        </w:tc>
        <w:tc>
          <w:tcPr>
            <w:tcW w:w="825" w:type="dxa"/>
            <w:tcBorders>
              <w:top w:val="nil"/>
              <w:left w:val="nil"/>
              <w:bottom w:val="nil"/>
              <w:right w:val="nil"/>
            </w:tcBorders>
            <w:shd w:val="clear" w:color="D9D9D9" w:fill="FFFFFF"/>
            <w:noWrap/>
            <w:vAlign w:val="center"/>
            <w:hideMark/>
          </w:tcPr>
          <w:p w14:paraId="75FF74A7"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43</w:t>
            </w:r>
          </w:p>
        </w:tc>
        <w:tc>
          <w:tcPr>
            <w:tcW w:w="897" w:type="dxa"/>
            <w:tcBorders>
              <w:top w:val="nil"/>
              <w:left w:val="nil"/>
              <w:bottom w:val="nil"/>
              <w:right w:val="nil"/>
            </w:tcBorders>
            <w:shd w:val="clear" w:color="D9D9D9" w:fill="FFFFFF"/>
            <w:noWrap/>
            <w:vAlign w:val="center"/>
            <w:hideMark/>
          </w:tcPr>
          <w:p w14:paraId="642B2CAB"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27</w:t>
            </w:r>
          </w:p>
        </w:tc>
        <w:tc>
          <w:tcPr>
            <w:tcW w:w="775" w:type="dxa"/>
            <w:tcBorders>
              <w:top w:val="nil"/>
              <w:left w:val="nil"/>
              <w:bottom w:val="nil"/>
              <w:right w:val="nil"/>
            </w:tcBorders>
            <w:shd w:val="clear" w:color="000000" w:fill="FFFFFF"/>
            <w:noWrap/>
            <w:vAlign w:val="center"/>
            <w:hideMark/>
          </w:tcPr>
          <w:p w14:paraId="675D7BA7" w14:textId="77777777" w:rsidR="00930B1C" w:rsidRPr="00BD1ABF" w:rsidRDefault="00930B1C" w:rsidP="00563781">
            <w:pPr>
              <w:keepNext/>
              <w:spacing w:line="240" w:lineRule="auto"/>
              <w:jc w:val="center"/>
              <w:rPr>
                <w:rFonts w:ascii="Calibri" w:hAnsi="Calibri" w:cs="Calibri"/>
                <w:b/>
                <w:bCs/>
                <w:i/>
                <w:color w:val="0000FF"/>
                <w:sz w:val="20"/>
                <w:lang w:eastAsia="el-GR"/>
              </w:rPr>
            </w:pPr>
            <w:r w:rsidRPr="00BD1ABF">
              <w:rPr>
                <w:rFonts w:ascii="Calibri" w:hAnsi="Calibri" w:cs="Calibri"/>
                <w:b/>
                <w:bCs/>
                <w:i/>
                <w:color w:val="0000FF"/>
                <w:sz w:val="20"/>
                <w:lang w:eastAsia="el-GR"/>
              </w:rPr>
              <w:t>20%</w:t>
            </w:r>
          </w:p>
        </w:tc>
        <w:tc>
          <w:tcPr>
            <w:tcW w:w="825" w:type="dxa"/>
            <w:tcBorders>
              <w:top w:val="nil"/>
              <w:left w:val="nil"/>
              <w:bottom w:val="nil"/>
              <w:right w:val="nil"/>
            </w:tcBorders>
            <w:shd w:val="clear" w:color="000000" w:fill="FFFFFF"/>
            <w:noWrap/>
            <w:vAlign w:val="center"/>
            <w:hideMark/>
          </w:tcPr>
          <w:p w14:paraId="085DA637" w14:textId="77777777" w:rsidR="00930B1C" w:rsidRPr="00BD1ABF" w:rsidRDefault="00930B1C" w:rsidP="00563781">
            <w:pPr>
              <w:keepNext/>
              <w:spacing w:line="240" w:lineRule="auto"/>
              <w:jc w:val="center"/>
              <w:rPr>
                <w:rFonts w:ascii="Calibri" w:hAnsi="Calibri" w:cs="Calibri"/>
                <w:b/>
                <w:bCs/>
                <w:color w:val="FF0000"/>
                <w:sz w:val="20"/>
                <w:lang w:eastAsia="el-GR"/>
              </w:rPr>
            </w:pPr>
            <w:r w:rsidRPr="00BD1ABF">
              <w:rPr>
                <w:rFonts w:ascii="Calibri" w:hAnsi="Calibri" w:cs="Calibri"/>
                <w:b/>
                <w:bCs/>
                <w:color w:val="FF0000"/>
                <w:sz w:val="20"/>
                <w:lang w:eastAsia="el-GR"/>
              </w:rPr>
              <w:t>49%</w:t>
            </w:r>
          </w:p>
        </w:tc>
        <w:tc>
          <w:tcPr>
            <w:tcW w:w="897" w:type="dxa"/>
            <w:tcBorders>
              <w:top w:val="nil"/>
              <w:left w:val="nil"/>
              <w:bottom w:val="nil"/>
              <w:right w:val="nil"/>
            </w:tcBorders>
            <w:shd w:val="clear" w:color="000000" w:fill="FFFFFF"/>
            <w:noWrap/>
            <w:vAlign w:val="center"/>
            <w:hideMark/>
          </w:tcPr>
          <w:p w14:paraId="0BBE38B7"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31%</w:t>
            </w:r>
          </w:p>
        </w:tc>
      </w:tr>
      <w:tr w:rsidR="00930B1C" w:rsidRPr="00BD1ABF" w14:paraId="4C521646" w14:textId="77777777" w:rsidTr="00563781">
        <w:trPr>
          <w:trHeight w:hRule="exact" w:val="454"/>
          <w:jc w:val="center"/>
        </w:trPr>
        <w:tc>
          <w:tcPr>
            <w:tcW w:w="1150" w:type="dxa"/>
            <w:tcBorders>
              <w:top w:val="nil"/>
              <w:left w:val="nil"/>
              <w:bottom w:val="nil"/>
              <w:right w:val="nil"/>
            </w:tcBorders>
            <w:noWrap/>
            <w:vAlign w:val="center"/>
            <w:hideMark/>
          </w:tcPr>
          <w:p w14:paraId="5F978693" w14:textId="77777777" w:rsidR="00930B1C" w:rsidRPr="00BD1ABF" w:rsidRDefault="00930B1C" w:rsidP="00563781">
            <w:pPr>
              <w:keepNext/>
              <w:spacing w:line="240" w:lineRule="auto"/>
              <w:rPr>
                <w:rFonts w:ascii="Calibri" w:hAnsi="Calibri" w:cs="Calibri"/>
                <w:color w:val="000000"/>
                <w:sz w:val="20"/>
                <w:lang w:eastAsia="el-GR"/>
              </w:rPr>
            </w:pPr>
            <w:proofErr w:type="spellStart"/>
            <w:r w:rsidRPr="00BD1ABF">
              <w:rPr>
                <w:rFonts w:ascii="Calibri" w:hAnsi="Calibri" w:cs="Calibri"/>
                <w:color w:val="000000"/>
                <w:sz w:val="20"/>
                <w:lang w:eastAsia="el-GR"/>
              </w:rPr>
              <w:t>BioSQL</w:t>
            </w:r>
            <w:proofErr w:type="spellEnd"/>
          </w:p>
        </w:tc>
        <w:tc>
          <w:tcPr>
            <w:tcW w:w="938" w:type="dxa"/>
            <w:tcBorders>
              <w:top w:val="nil"/>
              <w:left w:val="nil"/>
              <w:bottom w:val="nil"/>
              <w:right w:val="nil"/>
            </w:tcBorders>
            <w:noWrap/>
            <w:vAlign w:val="center"/>
            <w:hideMark/>
          </w:tcPr>
          <w:p w14:paraId="5312AEA3"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45</w:t>
            </w:r>
          </w:p>
        </w:tc>
        <w:tc>
          <w:tcPr>
            <w:tcW w:w="775" w:type="dxa"/>
            <w:tcBorders>
              <w:top w:val="nil"/>
              <w:left w:val="nil"/>
              <w:bottom w:val="nil"/>
              <w:right w:val="nil"/>
            </w:tcBorders>
            <w:noWrap/>
            <w:vAlign w:val="center"/>
            <w:hideMark/>
          </w:tcPr>
          <w:p w14:paraId="0EC27903"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16</w:t>
            </w:r>
          </w:p>
        </w:tc>
        <w:tc>
          <w:tcPr>
            <w:tcW w:w="825" w:type="dxa"/>
            <w:tcBorders>
              <w:top w:val="nil"/>
              <w:left w:val="nil"/>
              <w:bottom w:val="nil"/>
              <w:right w:val="nil"/>
            </w:tcBorders>
            <w:noWrap/>
            <w:vAlign w:val="center"/>
            <w:hideMark/>
          </w:tcPr>
          <w:p w14:paraId="55A91ABE"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13</w:t>
            </w:r>
          </w:p>
        </w:tc>
        <w:tc>
          <w:tcPr>
            <w:tcW w:w="897" w:type="dxa"/>
            <w:tcBorders>
              <w:top w:val="nil"/>
              <w:left w:val="nil"/>
              <w:bottom w:val="nil"/>
              <w:right w:val="nil"/>
            </w:tcBorders>
            <w:noWrap/>
            <w:vAlign w:val="center"/>
            <w:hideMark/>
          </w:tcPr>
          <w:p w14:paraId="5373BCC5"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16</w:t>
            </w:r>
          </w:p>
        </w:tc>
        <w:tc>
          <w:tcPr>
            <w:tcW w:w="775" w:type="dxa"/>
            <w:tcBorders>
              <w:top w:val="nil"/>
              <w:left w:val="nil"/>
              <w:bottom w:val="nil"/>
              <w:right w:val="nil"/>
            </w:tcBorders>
            <w:noWrap/>
            <w:vAlign w:val="center"/>
            <w:hideMark/>
          </w:tcPr>
          <w:p w14:paraId="1A1DB1ED" w14:textId="77777777" w:rsidR="00930B1C" w:rsidRPr="00BD1ABF" w:rsidRDefault="00930B1C" w:rsidP="00563781">
            <w:pPr>
              <w:keepNext/>
              <w:spacing w:line="240" w:lineRule="auto"/>
              <w:jc w:val="center"/>
              <w:rPr>
                <w:rFonts w:ascii="Calibri" w:hAnsi="Calibri" w:cs="Calibri"/>
                <w:b/>
                <w:bCs/>
                <w:color w:val="FF0000"/>
                <w:sz w:val="20"/>
                <w:lang w:eastAsia="el-GR"/>
              </w:rPr>
            </w:pPr>
            <w:r w:rsidRPr="00BD1ABF">
              <w:rPr>
                <w:rFonts w:ascii="Calibri" w:hAnsi="Calibri" w:cs="Calibri"/>
                <w:b/>
                <w:bCs/>
                <w:color w:val="FF0000"/>
                <w:sz w:val="20"/>
                <w:lang w:eastAsia="el-GR"/>
              </w:rPr>
              <w:t>36%</w:t>
            </w:r>
          </w:p>
        </w:tc>
        <w:tc>
          <w:tcPr>
            <w:tcW w:w="825" w:type="dxa"/>
            <w:tcBorders>
              <w:top w:val="nil"/>
              <w:left w:val="nil"/>
              <w:bottom w:val="nil"/>
              <w:right w:val="nil"/>
            </w:tcBorders>
            <w:noWrap/>
            <w:vAlign w:val="center"/>
            <w:hideMark/>
          </w:tcPr>
          <w:p w14:paraId="003F9B35" w14:textId="77777777" w:rsidR="00930B1C" w:rsidRPr="00BD1ABF" w:rsidRDefault="00930B1C" w:rsidP="00563781">
            <w:pPr>
              <w:keepNext/>
              <w:spacing w:line="240" w:lineRule="auto"/>
              <w:jc w:val="center"/>
              <w:rPr>
                <w:rFonts w:ascii="Calibri" w:hAnsi="Calibri" w:cs="Calibri"/>
                <w:b/>
                <w:bCs/>
                <w:i/>
                <w:color w:val="0000FF"/>
                <w:sz w:val="20"/>
                <w:lang w:eastAsia="el-GR"/>
              </w:rPr>
            </w:pPr>
            <w:r w:rsidRPr="00BD1ABF">
              <w:rPr>
                <w:rFonts w:ascii="Calibri" w:hAnsi="Calibri" w:cs="Calibri"/>
                <w:b/>
                <w:bCs/>
                <w:i/>
                <w:color w:val="0000FF"/>
                <w:sz w:val="20"/>
                <w:lang w:eastAsia="el-GR"/>
              </w:rPr>
              <w:t>29%</w:t>
            </w:r>
          </w:p>
        </w:tc>
        <w:tc>
          <w:tcPr>
            <w:tcW w:w="897" w:type="dxa"/>
            <w:tcBorders>
              <w:top w:val="nil"/>
              <w:left w:val="nil"/>
              <w:bottom w:val="nil"/>
              <w:right w:val="nil"/>
            </w:tcBorders>
            <w:noWrap/>
            <w:vAlign w:val="center"/>
            <w:hideMark/>
          </w:tcPr>
          <w:p w14:paraId="2331E605" w14:textId="77777777" w:rsidR="00930B1C" w:rsidRPr="00BD1ABF" w:rsidRDefault="00930B1C" w:rsidP="00563781">
            <w:pPr>
              <w:keepNext/>
              <w:spacing w:line="240" w:lineRule="auto"/>
              <w:jc w:val="center"/>
              <w:rPr>
                <w:rFonts w:ascii="Calibri" w:hAnsi="Calibri" w:cs="Calibri"/>
                <w:b/>
                <w:bCs/>
                <w:color w:val="FF0000"/>
                <w:sz w:val="20"/>
                <w:lang w:eastAsia="el-GR"/>
              </w:rPr>
            </w:pPr>
            <w:r w:rsidRPr="00BD1ABF">
              <w:rPr>
                <w:rFonts w:ascii="Calibri" w:hAnsi="Calibri" w:cs="Calibri"/>
                <w:b/>
                <w:bCs/>
                <w:color w:val="FF0000"/>
                <w:sz w:val="20"/>
                <w:lang w:eastAsia="el-GR"/>
              </w:rPr>
              <w:t>36%</w:t>
            </w:r>
          </w:p>
        </w:tc>
      </w:tr>
      <w:tr w:rsidR="00930B1C" w:rsidRPr="00BD1ABF" w14:paraId="61131D13" w14:textId="77777777" w:rsidTr="00563781">
        <w:trPr>
          <w:trHeight w:hRule="exact" w:val="454"/>
          <w:jc w:val="center"/>
        </w:trPr>
        <w:tc>
          <w:tcPr>
            <w:tcW w:w="1150" w:type="dxa"/>
            <w:tcBorders>
              <w:top w:val="nil"/>
              <w:left w:val="nil"/>
              <w:bottom w:val="nil"/>
              <w:right w:val="nil"/>
            </w:tcBorders>
            <w:shd w:val="clear" w:color="D9D9D9" w:fill="FFFFFF"/>
            <w:noWrap/>
            <w:vAlign w:val="center"/>
            <w:hideMark/>
          </w:tcPr>
          <w:p w14:paraId="042D5619" w14:textId="77777777" w:rsidR="00930B1C" w:rsidRPr="00BD1ABF" w:rsidRDefault="00930B1C" w:rsidP="00563781">
            <w:pPr>
              <w:keepNext/>
              <w:spacing w:line="240" w:lineRule="auto"/>
              <w:rPr>
                <w:rFonts w:ascii="Calibri" w:hAnsi="Calibri" w:cs="Calibri"/>
                <w:color w:val="000000"/>
                <w:sz w:val="20"/>
                <w:lang w:eastAsia="el-GR"/>
              </w:rPr>
            </w:pPr>
            <w:proofErr w:type="spellStart"/>
            <w:r w:rsidRPr="00BD1ABF">
              <w:rPr>
                <w:rFonts w:ascii="Calibri" w:hAnsi="Calibri" w:cs="Calibri"/>
                <w:color w:val="000000"/>
                <w:sz w:val="20"/>
                <w:lang w:eastAsia="el-GR"/>
              </w:rPr>
              <w:t>Castor</w:t>
            </w:r>
            <w:proofErr w:type="spellEnd"/>
          </w:p>
        </w:tc>
        <w:tc>
          <w:tcPr>
            <w:tcW w:w="938" w:type="dxa"/>
            <w:tcBorders>
              <w:top w:val="nil"/>
              <w:left w:val="nil"/>
              <w:bottom w:val="nil"/>
              <w:right w:val="nil"/>
            </w:tcBorders>
            <w:shd w:val="clear" w:color="000000" w:fill="FFFFFF"/>
            <w:noWrap/>
            <w:vAlign w:val="center"/>
            <w:hideMark/>
          </w:tcPr>
          <w:p w14:paraId="5A4CA850"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91</w:t>
            </w:r>
          </w:p>
        </w:tc>
        <w:tc>
          <w:tcPr>
            <w:tcW w:w="775" w:type="dxa"/>
            <w:tcBorders>
              <w:top w:val="nil"/>
              <w:left w:val="nil"/>
              <w:bottom w:val="nil"/>
              <w:right w:val="nil"/>
            </w:tcBorders>
            <w:shd w:val="clear" w:color="D9D9D9" w:fill="FFFFFF"/>
            <w:noWrap/>
            <w:vAlign w:val="center"/>
            <w:hideMark/>
          </w:tcPr>
          <w:p w14:paraId="49E1FDD9"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57</w:t>
            </w:r>
          </w:p>
        </w:tc>
        <w:tc>
          <w:tcPr>
            <w:tcW w:w="825" w:type="dxa"/>
            <w:tcBorders>
              <w:top w:val="nil"/>
              <w:left w:val="nil"/>
              <w:bottom w:val="nil"/>
              <w:right w:val="nil"/>
            </w:tcBorders>
            <w:shd w:val="clear" w:color="D9D9D9" w:fill="FFFFFF"/>
            <w:noWrap/>
            <w:vAlign w:val="center"/>
            <w:hideMark/>
          </w:tcPr>
          <w:p w14:paraId="7DD4402D"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31</w:t>
            </w:r>
          </w:p>
        </w:tc>
        <w:tc>
          <w:tcPr>
            <w:tcW w:w="897" w:type="dxa"/>
            <w:tcBorders>
              <w:top w:val="nil"/>
              <w:left w:val="nil"/>
              <w:bottom w:val="nil"/>
              <w:right w:val="nil"/>
            </w:tcBorders>
            <w:shd w:val="clear" w:color="D9D9D9" w:fill="FFFFFF"/>
            <w:noWrap/>
            <w:vAlign w:val="center"/>
            <w:hideMark/>
          </w:tcPr>
          <w:p w14:paraId="52AEF017"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w:t>
            </w:r>
          </w:p>
        </w:tc>
        <w:tc>
          <w:tcPr>
            <w:tcW w:w="775" w:type="dxa"/>
            <w:tcBorders>
              <w:top w:val="nil"/>
              <w:left w:val="nil"/>
              <w:bottom w:val="nil"/>
              <w:right w:val="nil"/>
            </w:tcBorders>
            <w:shd w:val="clear" w:color="000000" w:fill="FFFFFF"/>
            <w:noWrap/>
            <w:vAlign w:val="center"/>
            <w:hideMark/>
          </w:tcPr>
          <w:p w14:paraId="1C3D7202" w14:textId="77777777" w:rsidR="00930B1C" w:rsidRPr="00BD1ABF" w:rsidRDefault="00930B1C" w:rsidP="00563781">
            <w:pPr>
              <w:keepNext/>
              <w:spacing w:line="240" w:lineRule="auto"/>
              <w:jc w:val="center"/>
              <w:rPr>
                <w:rFonts w:ascii="Calibri" w:hAnsi="Calibri" w:cs="Calibri"/>
                <w:b/>
                <w:bCs/>
                <w:color w:val="FF0000"/>
                <w:sz w:val="20"/>
                <w:lang w:eastAsia="el-GR"/>
              </w:rPr>
            </w:pPr>
            <w:r w:rsidRPr="00BD1ABF">
              <w:rPr>
                <w:rFonts w:ascii="Calibri" w:hAnsi="Calibri" w:cs="Calibri"/>
                <w:b/>
                <w:bCs/>
                <w:color w:val="FF0000"/>
                <w:sz w:val="20"/>
                <w:lang w:eastAsia="el-GR"/>
              </w:rPr>
              <w:t>63%</w:t>
            </w:r>
          </w:p>
        </w:tc>
        <w:tc>
          <w:tcPr>
            <w:tcW w:w="825" w:type="dxa"/>
            <w:tcBorders>
              <w:top w:val="nil"/>
              <w:left w:val="nil"/>
              <w:bottom w:val="nil"/>
              <w:right w:val="nil"/>
            </w:tcBorders>
            <w:shd w:val="clear" w:color="000000" w:fill="FFFFFF"/>
            <w:noWrap/>
            <w:vAlign w:val="center"/>
            <w:hideMark/>
          </w:tcPr>
          <w:p w14:paraId="7C4B6D6C"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34%</w:t>
            </w:r>
          </w:p>
        </w:tc>
        <w:tc>
          <w:tcPr>
            <w:tcW w:w="897" w:type="dxa"/>
            <w:tcBorders>
              <w:top w:val="nil"/>
              <w:left w:val="nil"/>
              <w:bottom w:val="nil"/>
              <w:right w:val="nil"/>
            </w:tcBorders>
            <w:shd w:val="clear" w:color="000000" w:fill="FFFFFF"/>
            <w:noWrap/>
            <w:vAlign w:val="center"/>
            <w:hideMark/>
          </w:tcPr>
          <w:p w14:paraId="74B1B900" w14:textId="77777777" w:rsidR="00930B1C" w:rsidRPr="00BD1ABF" w:rsidRDefault="00930B1C" w:rsidP="00563781">
            <w:pPr>
              <w:keepNext/>
              <w:spacing w:line="240" w:lineRule="auto"/>
              <w:jc w:val="center"/>
              <w:rPr>
                <w:rFonts w:ascii="Calibri" w:hAnsi="Calibri" w:cs="Calibri"/>
                <w:b/>
                <w:bCs/>
                <w:i/>
                <w:color w:val="0000FF"/>
                <w:sz w:val="20"/>
                <w:lang w:eastAsia="el-GR"/>
              </w:rPr>
            </w:pPr>
            <w:r w:rsidRPr="00BD1ABF">
              <w:rPr>
                <w:rFonts w:ascii="Calibri" w:hAnsi="Calibri" w:cs="Calibri"/>
                <w:b/>
                <w:bCs/>
                <w:i/>
                <w:color w:val="0000FF"/>
                <w:sz w:val="20"/>
                <w:lang w:eastAsia="el-GR"/>
              </w:rPr>
              <w:t>3%</w:t>
            </w:r>
          </w:p>
        </w:tc>
      </w:tr>
      <w:tr w:rsidR="00930B1C" w:rsidRPr="00BD1ABF" w14:paraId="3E37E3C8" w14:textId="77777777" w:rsidTr="00563781">
        <w:trPr>
          <w:trHeight w:hRule="exact" w:val="454"/>
          <w:jc w:val="center"/>
        </w:trPr>
        <w:tc>
          <w:tcPr>
            <w:tcW w:w="1150" w:type="dxa"/>
            <w:tcBorders>
              <w:top w:val="nil"/>
              <w:left w:val="nil"/>
              <w:bottom w:val="nil"/>
              <w:right w:val="nil"/>
            </w:tcBorders>
            <w:noWrap/>
            <w:vAlign w:val="center"/>
            <w:hideMark/>
          </w:tcPr>
          <w:p w14:paraId="354F4748" w14:textId="77777777" w:rsidR="00930B1C" w:rsidRPr="00BD1ABF" w:rsidRDefault="00930B1C" w:rsidP="00563781">
            <w:pPr>
              <w:keepNext/>
              <w:spacing w:line="240" w:lineRule="auto"/>
              <w:rPr>
                <w:rFonts w:ascii="Calibri" w:hAnsi="Calibri" w:cs="Calibri"/>
                <w:color w:val="000000"/>
                <w:sz w:val="20"/>
                <w:lang w:eastAsia="el-GR"/>
              </w:rPr>
            </w:pPr>
            <w:proofErr w:type="spellStart"/>
            <w:r w:rsidRPr="00BD1ABF">
              <w:rPr>
                <w:rFonts w:ascii="Calibri" w:hAnsi="Calibri" w:cs="Calibri"/>
                <w:color w:val="000000"/>
                <w:sz w:val="20"/>
                <w:lang w:eastAsia="el-GR"/>
              </w:rPr>
              <w:t>SlashCode</w:t>
            </w:r>
            <w:proofErr w:type="spellEnd"/>
          </w:p>
        </w:tc>
        <w:tc>
          <w:tcPr>
            <w:tcW w:w="938" w:type="dxa"/>
            <w:tcBorders>
              <w:top w:val="nil"/>
              <w:left w:val="nil"/>
              <w:bottom w:val="nil"/>
              <w:right w:val="nil"/>
            </w:tcBorders>
            <w:shd w:val="clear" w:color="000000" w:fill="FFFFFF"/>
            <w:noWrap/>
            <w:vAlign w:val="center"/>
            <w:hideMark/>
          </w:tcPr>
          <w:p w14:paraId="3D6E65C8"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68</w:t>
            </w:r>
          </w:p>
        </w:tc>
        <w:tc>
          <w:tcPr>
            <w:tcW w:w="775" w:type="dxa"/>
            <w:tcBorders>
              <w:top w:val="nil"/>
              <w:left w:val="nil"/>
              <w:bottom w:val="nil"/>
              <w:right w:val="nil"/>
            </w:tcBorders>
            <w:noWrap/>
            <w:vAlign w:val="center"/>
            <w:hideMark/>
          </w:tcPr>
          <w:p w14:paraId="4F436E37"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15</w:t>
            </w:r>
          </w:p>
        </w:tc>
        <w:tc>
          <w:tcPr>
            <w:tcW w:w="825" w:type="dxa"/>
            <w:tcBorders>
              <w:top w:val="nil"/>
              <w:left w:val="nil"/>
              <w:bottom w:val="nil"/>
              <w:right w:val="nil"/>
            </w:tcBorders>
            <w:noWrap/>
            <w:vAlign w:val="center"/>
            <w:hideMark/>
          </w:tcPr>
          <w:p w14:paraId="68E81589"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38</w:t>
            </w:r>
          </w:p>
        </w:tc>
        <w:tc>
          <w:tcPr>
            <w:tcW w:w="897" w:type="dxa"/>
            <w:tcBorders>
              <w:top w:val="nil"/>
              <w:left w:val="nil"/>
              <w:bottom w:val="nil"/>
              <w:right w:val="nil"/>
            </w:tcBorders>
            <w:noWrap/>
            <w:vAlign w:val="center"/>
            <w:hideMark/>
          </w:tcPr>
          <w:p w14:paraId="2A8F15A4"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15</w:t>
            </w:r>
          </w:p>
        </w:tc>
        <w:tc>
          <w:tcPr>
            <w:tcW w:w="775" w:type="dxa"/>
            <w:tcBorders>
              <w:top w:val="nil"/>
              <w:left w:val="nil"/>
              <w:bottom w:val="nil"/>
              <w:right w:val="nil"/>
            </w:tcBorders>
            <w:noWrap/>
            <w:vAlign w:val="center"/>
            <w:hideMark/>
          </w:tcPr>
          <w:p w14:paraId="4E3E0B7F" w14:textId="77777777" w:rsidR="00930B1C" w:rsidRPr="00BD1ABF" w:rsidRDefault="00930B1C" w:rsidP="00563781">
            <w:pPr>
              <w:keepNext/>
              <w:spacing w:line="240" w:lineRule="auto"/>
              <w:jc w:val="center"/>
              <w:rPr>
                <w:rFonts w:ascii="Calibri" w:hAnsi="Calibri" w:cs="Calibri"/>
                <w:b/>
                <w:bCs/>
                <w:i/>
                <w:color w:val="0000FF"/>
                <w:sz w:val="20"/>
                <w:lang w:eastAsia="el-GR"/>
              </w:rPr>
            </w:pPr>
            <w:r w:rsidRPr="00BD1ABF">
              <w:rPr>
                <w:rFonts w:ascii="Calibri" w:hAnsi="Calibri" w:cs="Calibri"/>
                <w:b/>
                <w:bCs/>
                <w:i/>
                <w:color w:val="0000FF"/>
                <w:sz w:val="20"/>
                <w:lang w:eastAsia="el-GR"/>
              </w:rPr>
              <w:t>22%</w:t>
            </w:r>
          </w:p>
        </w:tc>
        <w:tc>
          <w:tcPr>
            <w:tcW w:w="825" w:type="dxa"/>
            <w:tcBorders>
              <w:top w:val="nil"/>
              <w:left w:val="nil"/>
              <w:bottom w:val="nil"/>
              <w:right w:val="nil"/>
            </w:tcBorders>
            <w:noWrap/>
            <w:vAlign w:val="center"/>
            <w:hideMark/>
          </w:tcPr>
          <w:p w14:paraId="3D4BD596" w14:textId="77777777" w:rsidR="00930B1C" w:rsidRPr="00BD1ABF" w:rsidRDefault="00930B1C" w:rsidP="00563781">
            <w:pPr>
              <w:keepNext/>
              <w:spacing w:line="240" w:lineRule="auto"/>
              <w:jc w:val="center"/>
              <w:rPr>
                <w:rFonts w:ascii="Calibri" w:hAnsi="Calibri" w:cs="Calibri"/>
                <w:b/>
                <w:bCs/>
                <w:color w:val="FF0000"/>
                <w:sz w:val="20"/>
                <w:lang w:eastAsia="el-GR"/>
              </w:rPr>
            </w:pPr>
            <w:r w:rsidRPr="00BD1ABF">
              <w:rPr>
                <w:rFonts w:ascii="Calibri" w:hAnsi="Calibri" w:cs="Calibri"/>
                <w:b/>
                <w:bCs/>
                <w:color w:val="FF0000"/>
                <w:sz w:val="20"/>
                <w:lang w:eastAsia="el-GR"/>
              </w:rPr>
              <w:t>56%</w:t>
            </w:r>
          </w:p>
        </w:tc>
        <w:tc>
          <w:tcPr>
            <w:tcW w:w="897" w:type="dxa"/>
            <w:tcBorders>
              <w:top w:val="nil"/>
              <w:left w:val="nil"/>
              <w:bottom w:val="nil"/>
              <w:right w:val="nil"/>
            </w:tcBorders>
            <w:noWrap/>
            <w:vAlign w:val="center"/>
            <w:hideMark/>
          </w:tcPr>
          <w:p w14:paraId="214DBC27" w14:textId="77777777" w:rsidR="00930B1C" w:rsidRPr="00BD1ABF" w:rsidRDefault="00930B1C" w:rsidP="00563781">
            <w:pPr>
              <w:keepNext/>
              <w:spacing w:line="240" w:lineRule="auto"/>
              <w:jc w:val="center"/>
              <w:rPr>
                <w:rFonts w:ascii="Calibri" w:hAnsi="Calibri" w:cs="Calibri"/>
                <w:b/>
                <w:bCs/>
                <w:i/>
                <w:color w:val="0000FF"/>
                <w:sz w:val="20"/>
                <w:lang w:eastAsia="el-GR"/>
              </w:rPr>
            </w:pPr>
            <w:r w:rsidRPr="00BD1ABF">
              <w:rPr>
                <w:rFonts w:ascii="Calibri" w:hAnsi="Calibri" w:cs="Calibri"/>
                <w:b/>
                <w:bCs/>
                <w:i/>
                <w:color w:val="0000FF"/>
                <w:sz w:val="20"/>
                <w:lang w:eastAsia="el-GR"/>
              </w:rPr>
              <w:t>22%</w:t>
            </w:r>
          </w:p>
        </w:tc>
      </w:tr>
      <w:tr w:rsidR="00930B1C" w:rsidRPr="00BD1ABF" w14:paraId="6A7BD9D0" w14:textId="77777777" w:rsidTr="00563781">
        <w:trPr>
          <w:trHeight w:hRule="exact" w:val="454"/>
          <w:jc w:val="center"/>
        </w:trPr>
        <w:tc>
          <w:tcPr>
            <w:tcW w:w="1150" w:type="dxa"/>
            <w:tcBorders>
              <w:top w:val="nil"/>
              <w:left w:val="nil"/>
              <w:bottom w:val="nil"/>
              <w:right w:val="nil"/>
            </w:tcBorders>
            <w:shd w:val="clear" w:color="D9D9D9" w:fill="FFFFFF"/>
            <w:noWrap/>
            <w:vAlign w:val="center"/>
            <w:hideMark/>
          </w:tcPr>
          <w:p w14:paraId="012A51AB" w14:textId="77777777" w:rsidR="00930B1C" w:rsidRPr="00BD1ABF" w:rsidRDefault="00930B1C" w:rsidP="00563781">
            <w:pPr>
              <w:keepNext/>
              <w:spacing w:line="240" w:lineRule="auto"/>
              <w:rPr>
                <w:rFonts w:ascii="Calibri" w:hAnsi="Calibri" w:cs="Calibri"/>
                <w:color w:val="000000"/>
                <w:sz w:val="20"/>
                <w:lang w:eastAsia="el-GR"/>
              </w:rPr>
            </w:pPr>
            <w:proofErr w:type="spellStart"/>
            <w:r w:rsidRPr="00BD1ABF">
              <w:rPr>
                <w:rFonts w:ascii="Calibri" w:hAnsi="Calibri" w:cs="Calibri"/>
                <w:color w:val="000000"/>
                <w:sz w:val="20"/>
                <w:lang w:eastAsia="el-GR"/>
              </w:rPr>
              <w:t>Zabbix</w:t>
            </w:r>
            <w:proofErr w:type="spellEnd"/>
          </w:p>
        </w:tc>
        <w:tc>
          <w:tcPr>
            <w:tcW w:w="938" w:type="dxa"/>
            <w:tcBorders>
              <w:top w:val="nil"/>
              <w:left w:val="nil"/>
              <w:bottom w:val="nil"/>
              <w:right w:val="nil"/>
            </w:tcBorders>
            <w:shd w:val="clear" w:color="000000" w:fill="FFFFFF"/>
            <w:noWrap/>
            <w:vAlign w:val="center"/>
            <w:hideMark/>
          </w:tcPr>
          <w:p w14:paraId="4F8BB0B6"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56</w:t>
            </w:r>
          </w:p>
        </w:tc>
        <w:tc>
          <w:tcPr>
            <w:tcW w:w="775" w:type="dxa"/>
            <w:tcBorders>
              <w:top w:val="nil"/>
              <w:left w:val="nil"/>
              <w:bottom w:val="nil"/>
              <w:right w:val="nil"/>
            </w:tcBorders>
            <w:shd w:val="clear" w:color="D9D9D9" w:fill="FFFFFF"/>
            <w:noWrap/>
            <w:vAlign w:val="center"/>
            <w:hideMark/>
          </w:tcPr>
          <w:p w14:paraId="3D071AAC"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23</w:t>
            </w:r>
          </w:p>
        </w:tc>
        <w:tc>
          <w:tcPr>
            <w:tcW w:w="825" w:type="dxa"/>
            <w:tcBorders>
              <w:top w:val="nil"/>
              <w:left w:val="nil"/>
              <w:bottom w:val="nil"/>
              <w:right w:val="nil"/>
            </w:tcBorders>
            <w:shd w:val="clear" w:color="D9D9D9" w:fill="FFFFFF"/>
            <w:noWrap/>
            <w:vAlign w:val="center"/>
            <w:hideMark/>
          </w:tcPr>
          <w:p w14:paraId="549714A5"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30</w:t>
            </w:r>
          </w:p>
        </w:tc>
        <w:tc>
          <w:tcPr>
            <w:tcW w:w="897" w:type="dxa"/>
            <w:tcBorders>
              <w:top w:val="nil"/>
              <w:left w:val="nil"/>
              <w:bottom w:val="nil"/>
              <w:right w:val="nil"/>
            </w:tcBorders>
            <w:shd w:val="clear" w:color="D9D9D9" w:fill="FFFFFF"/>
            <w:noWrap/>
            <w:vAlign w:val="center"/>
            <w:hideMark/>
          </w:tcPr>
          <w:p w14:paraId="42FFE7D1"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3</w:t>
            </w:r>
          </w:p>
        </w:tc>
        <w:tc>
          <w:tcPr>
            <w:tcW w:w="775" w:type="dxa"/>
            <w:tcBorders>
              <w:top w:val="nil"/>
              <w:left w:val="nil"/>
              <w:bottom w:val="nil"/>
              <w:right w:val="nil"/>
            </w:tcBorders>
            <w:shd w:val="clear" w:color="000000" w:fill="FFFFFF"/>
            <w:noWrap/>
            <w:vAlign w:val="center"/>
            <w:hideMark/>
          </w:tcPr>
          <w:p w14:paraId="6E6D09A6" w14:textId="77777777" w:rsidR="00930B1C" w:rsidRPr="00BD1ABF" w:rsidRDefault="00930B1C" w:rsidP="00563781">
            <w:pPr>
              <w:keepNext/>
              <w:spacing w:line="240" w:lineRule="auto"/>
              <w:jc w:val="center"/>
              <w:rPr>
                <w:rFonts w:ascii="Calibri" w:hAnsi="Calibri" w:cs="Calibri"/>
                <w:color w:val="000000"/>
                <w:sz w:val="20"/>
                <w:lang w:eastAsia="el-GR"/>
              </w:rPr>
            </w:pPr>
            <w:r w:rsidRPr="00BD1ABF">
              <w:rPr>
                <w:rFonts w:ascii="Calibri" w:hAnsi="Calibri" w:cs="Calibri"/>
                <w:color w:val="000000"/>
                <w:sz w:val="20"/>
                <w:lang w:eastAsia="el-GR"/>
              </w:rPr>
              <w:t>41%</w:t>
            </w:r>
          </w:p>
        </w:tc>
        <w:tc>
          <w:tcPr>
            <w:tcW w:w="825" w:type="dxa"/>
            <w:tcBorders>
              <w:top w:val="nil"/>
              <w:left w:val="nil"/>
              <w:bottom w:val="nil"/>
              <w:right w:val="nil"/>
            </w:tcBorders>
            <w:shd w:val="clear" w:color="000000" w:fill="FFFFFF"/>
            <w:noWrap/>
            <w:vAlign w:val="center"/>
            <w:hideMark/>
          </w:tcPr>
          <w:p w14:paraId="68182581" w14:textId="77777777" w:rsidR="00930B1C" w:rsidRPr="00BD1ABF" w:rsidRDefault="00930B1C" w:rsidP="00563781">
            <w:pPr>
              <w:keepNext/>
              <w:spacing w:line="240" w:lineRule="auto"/>
              <w:jc w:val="center"/>
              <w:rPr>
                <w:rFonts w:ascii="Calibri" w:hAnsi="Calibri" w:cs="Calibri"/>
                <w:b/>
                <w:bCs/>
                <w:color w:val="FF0000"/>
                <w:sz w:val="20"/>
                <w:lang w:eastAsia="el-GR"/>
              </w:rPr>
            </w:pPr>
            <w:r w:rsidRPr="00BD1ABF">
              <w:rPr>
                <w:rFonts w:ascii="Calibri" w:hAnsi="Calibri" w:cs="Calibri"/>
                <w:b/>
                <w:bCs/>
                <w:color w:val="FF0000"/>
                <w:sz w:val="20"/>
                <w:lang w:eastAsia="el-GR"/>
              </w:rPr>
              <w:t>54%</w:t>
            </w:r>
          </w:p>
        </w:tc>
        <w:tc>
          <w:tcPr>
            <w:tcW w:w="897" w:type="dxa"/>
            <w:tcBorders>
              <w:top w:val="nil"/>
              <w:left w:val="nil"/>
              <w:bottom w:val="nil"/>
              <w:right w:val="nil"/>
            </w:tcBorders>
            <w:shd w:val="clear" w:color="000000" w:fill="FFFFFF"/>
            <w:noWrap/>
            <w:vAlign w:val="center"/>
            <w:hideMark/>
          </w:tcPr>
          <w:p w14:paraId="0163BDFA" w14:textId="77777777" w:rsidR="00930B1C" w:rsidRPr="00BD1ABF" w:rsidRDefault="00930B1C" w:rsidP="00563781">
            <w:pPr>
              <w:keepNext/>
              <w:spacing w:line="240" w:lineRule="auto"/>
              <w:jc w:val="center"/>
              <w:rPr>
                <w:rFonts w:ascii="Calibri" w:hAnsi="Calibri" w:cs="Calibri"/>
                <w:b/>
                <w:bCs/>
                <w:i/>
                <w:color w:val="0000FF"/>
                <w:sz w:val="20"/>
                <w:lang w:eastAsia="el-GR"/>
              </w:rPr>
            </w:pPr>
            <w:r w:rsidRPr="00BD1ABF">
              <w:rPr>
                <w:rFonts w:ascii="Calibri" w:hAnsi="Calibri" w:cs="Calibri"/>
                <w:b/>
                <w:bCs/>
                <w:i/>
                <w:color w:val="0000FF"/>
                <w:sz w:val="20"/>
                <w:lang w:eastAsia="el-GR"/>
              </w:rPr>
              <w:t>5%</w:t>
            </w:r>
          </w:p>
        </w:tc>
      </w:tr>
    </w:tbl>
    <w:p w14:paraId="7F32D0BB" w14:textId="548E14F8" w:rsidR="00C51123" w:rsidRDefault="00C51123" w:rsidP="00C51123">
      <w:pPr>
        <w:pStyle w:val="ac"/>
      </w:pPr>
      <w:r>
        <w:t xml:space="preserve">Πίνακας </w:t>
      </w:r>
      <w:r w:rsidR="00930B1C">
        <w:t>2</w:t>
      </w:r>
      <w:r>
        <w:t>.</w:t>
      </w:r>
      <w:fldSimple w:instr=" SEQ Πίνακας \* ARABIC \s 1 ">
        <w:r w:rsidR="00980E90">
          <w:rPr>
            <w:noProof/>
          </w:rPr>
          <w:t>1</w:t>
        </w:r>
      </w:fldSimple>
      <w:r>
        <w:t xml:space="preserve"> Κατανομή πινάκων σε διαφορετικές κλάσεις δραστηριότητας σε απόλυτες τιμές και ποσοστά </w:t>
      </w:r>
    </w:p>
    <w:p w14:paraId="4387CDC7" w14:textId="2AF96AF6" w:rsidR="000C52B5" w:rsidRDefault="004E4B21" w:rsidP="00C1148A">
      <w:pPr>
        <w:pStyle w:val="2"/>
      </w:pPr>
      <w:bookmarkStart w:id="9" w:name="_Toc5107572"/>
      <w:bookmarkStart w:id="10" w:name="_Toc235182769"/>
      <w:r>
        <w:t xml:space="preserve">Παραδείγματα </w:t>
      </w:r>
      <w:r w:rsidR="000C52B5">
        <w:t>παρουσίαση</w:t>
      </w:r>
      <w:r>
        <w:t>ς</w:t>
      </w:r>
      <w:r w:rsidR="000C52B5">
        <w:t xml:space="preserve"> </w:t>
      </w:r>
      <w:r w:rsidR="00B12DC4">
        <w:t>αποτελεσμάτων</w:t>
      </w:r>
      <w:bookmarkEnd w:id="9"/>
      <w:bookmarkEnd w:id="10"/>
    </w:p>
    <w:p w14:paraId="66E92876" w14:textId="51115239" w:rsidR="005B1FC5" w:rsidRPr="004C5314" w:rsidRDefault="00996669" w:rsidP="005B1FC5">
      <w:r>
        <w:t>Για κάθε παράμετρο που μας ενδιαφέρει να μετρήσουμε</w:t>
      </w:r>
      <w:r w:rsidR="0087477A">
        <w:t>,</w:t>
      </w:r>
      <w:r>
        <w:t xml:space="preserve"> αναλύουμε τα αποτελέσματα</w:t>
      </w:r>
      <w:r w:rsidR="00C1148A">
        <w:t xml:space="preserve">, </w:t>
      </w:r>
      <w:r w:rsidR="004C5314">
        <w:t>περιγράφουμε</w:t>
      </w:r>
      <w:r>
        <w:t xml:space="preserve"> τι μεταβάλλαμε, τι μετρήσαμε και τι συμπεράσματα βγαίνουν </w:t>
      </w:r>
      <w:r w:rsidR="00C1148A">
        <w:t xml:space="preserve">. </w:t>
      </w:r>
      <w:r>
        <w:t>Συνιστάται η π</w:t>
      </w:r>
      <w:r w:rsidR="00101CC0">
        <w:t xml:space="preserve">αράθεση διαγραμμάτων </w:t>
      </w:r>
      <w:r w:rsidR="00B12DC4">
        <w:t xml:space="preserve">και δεδομένων  </w:t>
      </w:r>
      <w:r w:rsidR="00101CC0">
        <w:t xml:space="preserve">από τα διεξαχθέντα πειράματα και </w:t>
      </w:r>
      <w:r>
        <w:t xml:space="preserve">οπωσδήποτε ο </w:t>
      </w:r>
      <w:r w:rsidR="00101CC0">
        <w:t>σχετικός σχολιασμός</w:t>
      </w:r>
      <w:r w:rsidR="00BD1ABF">
        <w:t xml:space="preserve">. </w:t>
      </w:r>
      <w:proofErr w:type="spellStart"/>
      <w:r w:rsidR="004C5314">
        <w:t>Οπτικοποιούμε</w:t>
      </w:r>
      <w:proofErr w:type="spellEnd"/>
      <w:r w:rsidR="004C5314">
        <w:t xml:space="preserve"> τα αποτελέσματα χρησιμοποιώντας </w:t>
      </w:r>
      <w:proofErr w:type="spellStart"/>
      <w:r w:rsidR="004C5314">
        <w:t>ραβδογράμματα</w:t>
      </w:r>
      <w:proofErr w:type="spellEnd"/>
      <w:r w:rsidR="004C5314" w:rsidRPr="004C5314">
        <w:t xml:space="preserve"> </w:t>
      </w:r>
      <w:r w:rsidR="004C5314">
        <w:t>(</w:t>
      </w:r>
      <w:r w:rsidR="004C5314">
        <w:rPr>
          <w:lang w:val="en-US"/>
        </w:rPr>
        <w:t>bar</w:t>
      </w:r>
      <w:r w:rsidR="004C5314" w:rsidRPr="004C5314">
        <w:t>-</w:t>
      </w:r>
      <w:r w:rsidR="004C5314">
        <w:rPr>
          <w:lang w:val="en-US"/>
        </w:rPr>
        <w:t>charts</w:t>
      </w:r>
      <w:r w:rsidR="004C5314" w:rsidRPr="004C5314">
        <w:t xml:space="preserve">) </w:t>
      </w:r>
      <w:r w:rsidR="004C5314">
        <w:t>και χρονοδιαγράμματα (</w:t>
      </w:r>
      <w:r w:rsidR="004C5314">
        <w:rPr>
          <w:lang w:val="en-US"/>
        </w:rPr>
        <w:t>timelines</w:t>
      </w:r>
      <w:r w:rsidR="004C5314" w:rsidRPr="004C5314">
        <w:t>).</w:t>
      </w:r>
    </w:p>
    <w:p w14:paraId="11151128" w14:textId="77777777" w:rsidR="00BD1ABF" w:rsidRPr="006953F5" w:rsidRDefault="00BD1ABF" w:rsidP="005B1FC5"/>
    <w:p w14:paraId="5FF4B556" w14:textId="77777777" w:rsidR="00BD1ABF" w:rsidRDefault="002B4702" w:rsidP="000B50B7">
      <w:pPr>
        <w:pStyle w:val="ac"/>
        <w:keepNext/>
        <w:jc w:val="center"/>
      </w:pPr>
      <w:r>
        <w:rPr>
          <w:noProof/>
        </w:rPr>
        <w:drawing>
          <wp:inline distT="0" distB="0" distL="0" distR="0" wp14:anchorId="1010B311" wp14:editId="49A66A75">
            <wp:extent cx="4629988" cy="303649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9549" cy="3069002"/>
                    </a:xfrm>
                    <a:prstGeom prst="rect">
                      <a:avLst/>
                    </a:prstGeom>
                    <a:noFill/>
                    <a:ln>
                      <a:noFill/>
                    </a:ln>
                  </pic:spPr>
                </pic:pic>
              </a:graphicData>
            </a:graphic>
          </wp:inline>
        </w:drawing>
      </w:r>
    </w:p>
    <w:p w14:paraId="19C236C6" w14:textId="41D95533" w:rsidR="005B1FC5" w:rsidRDefault="00A53FA3" w:rsidP="00BD1ABF">
      <w:pPr>
        <w:pStyle w:val="ac"/>
      </w:pPr>
      <w:r>
        <w:t>Σχ</w:t>
      </w:r>
      <w:r w:rsidR="008F0CAF">
        <w:t>ή</w:t>
      </w:r>
      <w:r>
        <w:t>μα</w:t>
      </w:r>
      <w:r w:rsidR="00BD1ABF">
        <w:t xml:space="preserve"> </w:t>
      </w:r>
      <w:r w:rsidR="00C1148A">
        <w:t>2</w:t>
      </w:r>
      <w:r w:rsidR="00BD1ABF">
        <w:t>.</w:t>
      </w:r>
      <w:fldSimple w:instr=" SEQ Εικόνα \* ARABIC \s 1 ">
        <w:r w:rsidR="00980E90">
          <w:rPr>
            <w:noProof/>
          </w:rPr>
          <w:t>1</w:t>
        </w:r>
      </w:fldSimple>
      <w:r w:rsidR="004C5314" w:rsidRPr="004C5314">
        <w:t xml:space="preserve"> </w:t>
      </w:r>
      <w:r w:rsidR="004C5314">
        <w:t>Μέσος χ</w:t>
      </w:r>
      <w:r w:rsidR="00BD1ABF">
        <w:t xml:space="preserve">ρόνος εκτέλεσης </w:t>
      </w:r>
      <w:r w:rsidR="00A0067F">
        <w:t>(</w:t>
      </w:r>
      <w:r w:rsidR="00BD1ABF">
        <w:rPr>
          <w:lang w:val="en-US"/>
        </w:rPr>
        <w:t>microsec</w:t>
      </w:r>
      <w:r w:rsidR="00BD1ABF">
        <w:t>) ως συνάρτηση (α) της κατανομής αρμοδιοτήτων και (β) της πολιτικής διαχείρισης της διάδοσης αλλαγών</w:t>
      </w:r>
      <w:r w:rsidR="004C5314">
        <w:t xml:space="preserve"> για τα τρία μέρη </w:t>
      </w:r>
      <w:r w:rsidR="00230386">
        <w:t>του αλγόριθμου εξέλιξης(</w:t>
      </w:r>
      <w:r w:rsidR="00BD1ABF">
        <w:t xml:space="preserve">ο χρόνος επανεγγραφής, </w:t>
      </w:r>
      <w:r w:rsidR="00BD1ABF" w:rsidRPr="002B4702">
        <w:t xml:space="preserve"> </w:t>
      </w:r>
      <w:r w:rsidR="00BD1ABF">
        <w:t>ο χρόνος ελέγχου μονοπατιών διάδοσης και ο χρόνος αποτίμησης της κατάστασης κόμβων</w:t>
      </w:r>
      <w:r w:rsidR="00230386">
        <w:t>)</w:t>
      </w:r>
    </w:p>
    <w:p w14:paraId="508417F1" w14:textId="77777777" w:rsidR="00230386" w:rsidRPr="00230386" w:rsidRDefault="00230386" w:rsidP="00230386"/>
    <w:p w14:paraId="091CACE8" w14:textId="77777777" w:rsidR="00230386" w:rsidRDefault="00230386" w:rsidP="000B50B7">
      <w:pPr>
        <w:keepNext/>
        <w:jc w:val="center"/>
      </w:pPr>
      <w:r>
        <w:rPr>
          <w:noProof/>
        </w:rPr>
        <w:lastRenderedPageBreak/>
        <w:drawing>
          <wp:inline distT="0" distB="0" distL="0" distR="0" wp14:anchorId="48DEA633" wp14:editId="209ACA92">
            <wp:extent cx="4686300" cy="2738952"/>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99299" cy="2746550"/>
                    </a:xfrm>
                    <a:prstGeom prst="rect">
                      <a:avLst/>
                    </a:prstGeom>
                    <a:noFill/>
                  </pic:spPr>
                </pic:pic>
              </a:graphicData>
            </a:graphic>
          </wp:inline>
        </w:drawing>
      </w:r>
    </w:p>
    <w:p w14:paraId="2C21F27C" w14:textId="7671A286" w:rsidR="00230386" w:rsidRPr="00443BC7" w:rsidRDefault="008F0CAF" w:rsidP="00230386">
      <w:pPr>
        <w:pStyle w:val="ac"/>
      </w:pPr>
      <w:r>
        <w:t>Σχήμα</w:t>
      </w:r>
      <w:r w:rsidR="00230386" w:rsidRPr="00230386">
        <w:t xml:space="preserve"> </w:t>
      </w:r>
      <w:r w:rsidR="00230386">
        <w:fldChar w:fldCharType="begin"/>
      </w:r>
      <w:r w:rsidR="00230386" w:rsidRPr="00230386">
        <w:instrText xml:space="preserve"> </w:instrText>
      </w:r>
      <w:r w:rsidR="00230386" w:rsidRPr="00230386">
        <w:rPr>
          <w:lang w:val="en-US"/>
        </w:rPr>
        <w:instrText>STYLEREF</w:instrText>
      </w:r>
      <w:r w:rsidR="00230386" w:rsidRPr="00230386">
        <w:instrText xml:space="preserve"> 1 \</w:instrText>
      </w:r>
      <w:r w:rsidR="00230386" w:rsidRPr="00230386">
        <w:rPr>
          <w:lang w:val="en-US"/>
        </w:rPr>
        <w:instrText>s</w:instrText>
      </w:r>
      <w:r w:rsidR="00230386" w:rsidRPr="00230386">
        <w:instrText xml:space="preserve"> </w:instrText>
      </w:r>
      <w:r w:rsidR="00230386">
        <w:fldChar w:fldCharType="separate"/>
      </w:r>
      <w:r w:rsidR="00980E90" w:rsidRPr="00980E90">
        <w:rPr>
          <w:noProof/>
        </w:rPr>
        <w:t>2</w:t>
      </w:r>
      <w:r w:rsidR="00230386">
        <w:fldChar w:fldCharType="end"/>
      </w:r>
      <w:r w:rsidR="00230386" w:rsidRPr="00230386">
        <w:t>.</w:t>
      </w:r>
      <w:r w:rsidR="00A53FA3">
        <w:t>2</w:t>
      </w:r>
      <w:r w:rsidR="00230386" w:rsidRPr="00230386">
        <w:t xml:space="preserve"> </w:t>
      </w:r>
      <w:r w:rsidR="00230386">
        <w:t>Εξέλιξη των εξαγωγών και των εισαγωγών αγαθών και υπηρεσιών στην Ελλάδα</w:t>
      </w:r>
      <w:r w:rsidR="00443BC7">
        <w:t xml:space="preserve"> σε συνάρτηση του ποσού, που εκφράζεται σε εκατομμύρια δολάρια (</w:t>
      </w:r>
      <w:r w:rsidR="00443BC7">
        <w:rPr>
          <w:lang w:val="en-US"/>
        </w:rPr>
        <w:t>US</w:t>
      </w:r>
      <w:r w:rsidR="00443BC7" w:rsidRPr="00443BC7">
        <w:t xml:space="preserve">$) </w:t>
      </w:r>
      <w:r w:rsidR="00443BC7">
        <w:t>ανά έτος</w:t>
      </w:r>
    </w:p>
    <w:p w14:paraId="021B3AF2" w14:textId="77777777" w:rsidR="00230386" w:rsidRDefault="00230386" w:rsidP="000B50B7">
      <w:pPr>
        <w:pStyle w:val="ac"/>
        <w:keepNext/>
        <w:jc w:val="center"/>
      </w:pPr>
      <w:bookmarkStart w:id="11" w:name="_Toc499829189"/>
      <w:bookmarkStart w:id="12" w:name="_Toc499829555"/>
      <w:r>
        <w:rPr>
          <w:noProof/>
        </w:rPr>
        <w:drawing>
          <wp:inline distT="0" distB="0" distL="0" distR="0" wp14:anchorId="6D5A06EC" wp14:editId="31C87B4E">
            <wp:extent cx="4584700" cy="2883535"/>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883535"/>
                    </a:xfrm>
                    <a:prstGeom prst="rect">
                      <a:avLst/>
                    </a:prstGeom>
                    <a:noFill/>
                  </pic:spPr>
                </pic:pic>
              </a:graphicData>
            </a:graphic>
          </wp:inline>
        </w:drawing>
      </w:r>
    </w:p>
    <w:bookmarkEnd w:id="11"/>
    <w:bookmarkEnd w:id="12"/>
    <w:p w14:paraId="5A7E5BF7" w14:textId="17824DBB" w:rsidR="00230386" w:rsidRPr="00443BC7" w:rsidRDefault="00A53FA3" w:rsidP="00443BC7">
      <w:pPr>
        <w:pStyle w:val="ac"/>
      </w:pPr>
      <w:r>
        <w:t xml:space="preserve">Σχήμα </w:t>
      </w:r>
      <w:r w:rsidR="00230386" w:rsidRPr="00443BC7">
        <w:t xml:space="preserve"> </w:t>
      </w:r>
      <w:r w:rsidR="00230386">
        <w:fldChar w:fldCharType="begin"/>
      </w:r>
      <w:r w:rsidR="00230386" w:rsidRPr="00443BC7">
        <w:instrText xml:space="preserve"> </w:instrText>
      </w:r>
      <w:r w:rsidR="00230386" w:rsidRPr="00230386">
        <w:rPr>
          <w:lang w:val="en-US"/>
        </w:rPr>
        <w:instrText>STYLEREF</w:instrText>
      </w:r>
      <w:r w:rsidR="00230386" w:rsidRPr="00443BC7">
        <w:instrText xml:space="preserve"> 1 \</w:instrText>
      </w:r>
      <w:r w:rsidR="00230386" w:rsidRPr="00230386">
        <w:rPr>
          <w:lang w:val="en-US"/>
        </w:rPr>
        <w:instrText>s</w:instrText>
      </w:r>
      <w:r w:rsidR="00230386" w:rsidRPr="00443BC7">
        <w:instrText xml:space="preserve"> </w:instrText>
      </w:r>
      <w:r w:rsidR="00230386">
        <w:fldChar w:fldCharType="separate"/>
      </w:r>
      <w:r w:rsidR="00980E90" w:rsidRPr="00980E90">
        <w:rPr>
          <w:noProof/>
        </w:rPr>
        <w:t>2</w:t>
      </w:r>
      <w:r w:rsidR="00230386">
        <w:fldChar w:fldCharType="end"/>
      </w:r>
      <w:r w:rsidR="00230386" w:rsidRPr="00443BC7">
        <w:t>.</w:t>
      </w:r>
      <w:r>
        <w:t>3</w:t>
      </w:r>
      <w:r w:rsidR="00230386" w:rsidRPr="00443BC7">
        <w:t xml:space="preserve"> </w:t>
      </w:r>
      <w:bookmarkStart w:id="13" w:name="_Hlk6308753"/>
      <w:r w:rsidR="00443BC7">
        <w:t>Σύγκρισή</w:t>
      </w:r>
      <w:r w:rsidR="00443BC7" w:rsidRPr="00443BC7">
        <w:t xml:space="preserve"> </w:t>
      </w:r>
      <w:r w:rsidR="00230386" w:rsidRPr="00443BC7">
        <w:t xml:space="preserve"> (</w:t>
      </w:r>
      <w:r w:rsidR="00230386" w:rsidRPr="00230386">
        <w:rPr>
          <w:lang w:val="en-US"/>
        </w:rPr>
        <w:t>a</w:t>
      </w:r>
      <w:r w:rsidR="00230386" w:rsidRPr="00443BC7">
        <w:t xml:space="preserve">) </w:t>
      </w:r>
      <w:r w:rsidR="00443BC7">
        <w:t>εξαγωγών</w:t>
      </w:r>
      <w:r w:rsidR="00443BC7" w:rsidRPr="00443BC7">
        <w:t xml:space="preserve"> </w:t>
      </w:r>
      <w:r w:rsidR="00443BC7">
        <w:t>και</w:t>
      </w:r>
      <w:r w:rsidR="00443BC7" w:rsidRPr="00443BC7">
        <w:t xml:space="preserve"> </w:t>
      </w:r>
      <w:r w:rsidR="00443BC7">
        <w:t>εισαγωγών</w:t>
      </w:r>
      <w:r w:rsidR="00230386" w:rsidRPr="00443BC7">
        <w:t xml:space="preserve">, </w:t>
      </w:r>
      <w:r w:rsidR="00443BC7">
        <w:t>για</w:t>
      </w:r>
      <w:r w:rsidR="00443BC7" w:rsidRPr="00443BC7">
        <w:t xml:space="preserve"> </w:t>
      </w:r>
      <w:r w:rsidR="00230386" w:rsidRPr="00443BC7">
        <w:t xml:space="preserve"> (</w:t>
      </w:r>
      <w:r w:rsidR="00230386" w:rsidRPr="00230386">
        <w:rPr>
          <w:lang w:val="en-US"/>
        </w:rPr>
        <w:t>b</w:t>
      </w:r>
      <w:r w:rsidR="00230386" w:rsidRPr="00443BC7">
        <w:t xml:space="preserve">) </w:t>
      </w:r>
      <w:r w:rsidR="00443BC7">
        <w:t>την</w:t>
      </w:r>
      <w:r w:rsidR="00443BC7" w:rsidRPr="00443BC7">
        <w:t xml:space="preserve"> </w:t>
      </w:r>
      <w:r w:rsidR="00443BC7">
        <w:t>Ελλάδα</w:t>
      </w:r>
      <w:r w:rsidR="00443BC7" w:rsidRPr="00443BC7">
        <w:t xml:space="preserve"> </w:t>
      </w:r>
      <w:r w:rsidR="00443BC7">
        <w:t>και</w:t>
      </w:r>
      <w:r w:rsidR="00443BC7" w:rsidRPr="00443BC7">
        <w:t xml:space="preserve"> </w:t>
      </w:r>
      <w:r w:rsidR="00443BC7">
        <w:t>τη</w:t>
      </w:r>
      <w:r w:rsidR="00443BC7" w:rsidRPr="00443BC7">
        <w:t xml:space="preserve"> </w:t>
      </w:r>
      <w:r w:rsidR="00443BC7">
        <w:t>Δανία</w:t>
      </w:r>
      <w:r w:rsidR="00230386" w:rsidRPr="00443BC7">
        <w:t xml:space="preserve">, </w:t>
      </w:r>
      <w:bookmarkEnd w:id="13"/>
      <w:r w:rsidR="00443BC7" w:rsidRPr="00443BC7">
        <w:t>ως ποσοστό του ΑΕΠ τους, σε ετήσια βάση για τα έτη 1960-2009.</w:t>
      </w:r>
    </w:p>
    <w:p w14:paraId="0C49A18D" w14:textId="78696DFF" w:rsidR="00E00E84" w:rsidRDefault="00BD1ABF" w:rsidP="00443BC7">
      <w:r>
        <w:t>Η γενική ιδέα είναι ότι περιγράφουμε πώς μεταβάλλονται οι τιμές στον κάθετο άξονα, σε σχέση με τις τιμές στον οριζόντιο άξονα ή/και τις διάφορες τεχνικές που εμπλέκονται</w:t>
      </w:r>
      <w:r w:rsidR="00443BC7">
        <w:t xml:space="preserve"> και στη συνέχεια να ακολουθεί ο σχολιασμός. Για παράδειγμα:</w:t>
      </w:r>
    </w:p>
    <w:p w14:paraId="479E58C9" w14:textId="5C0B1A08" w:rsidR="00443BC7" w:rsidRPr="00443BC7" w:rsidRDefault="00443BC7" w:rsidP="00443BC7">
      <w:r w:rsidRPr="00443BC7">
        <w:t xml:space="preserve">«Στο Σχήμα 2.3 απεικονίζουμε μια σύγκριση (α) εξαγωγών και εισαγωγών, για (β) </w:t>
      </w:r>
      <w:r>
        <w:t xml:space="preserve">την </w:t>
      </w:r>
      <w:r w:rsidRPr="00443BC7">
        <w:t>Ελλάδα και τη Δανία, ως ποσοστό του ΑΕΠ τους, σε ετήσια βάση για τα έτη 1960-2009. Έ</w:t>
      </w:r>
      <w:r>
        <w:t>τσι</w:t>
      </w:r>
      <w:r w:rsidRPr="00443BC7">
        <w:t xml:space="preserve">, έχουμε σειρές δεδομένων, </w:t>
      </w:r>
      <w:r w:rsidR="00B43BB6">
        <w:t xml:space="preserve">που προκύπτουν από τον </w:t>
      </w:r>
      <w:r w:rsidRPr="00443BC7">
        <w:t xml:space="preserve"> συνδυασμό των τιμών του (α) και του (β). Ο οριζόντιος άξονας αναφέρεται στον χρόνο, σε ετήσια βάση, και ο κατακόρυφος άξονας μετρά την τιμή κάθε σειράς δεδομένων ως ποσοστό του ΑΕΠ. Παρατηρούμε ότι…».</w:t>
      </w:r>
    </w:p>
    <w:p w14:paraId="0E580A26" w14:textId="21A3DDA8" w:rsidR="000C52B5" w:rsidRDefault="000C52B5" w:rsidP="00834C5A">
      <w:pPr>
        <w:pStyle w:val="a6"/>
      </w:pPr>
      <w:r>
        <w:lastRenderedPageBreak/>
        <w:t>Βιβλιογραφία</w:t>
      </w:r>
    </w:p>
    <w:tbl>
      <w:tblPr>
        <w:tblW w:w="0" w:type="auto"/>
        <w:tblInd w:w="108" w:type="dxa"/>
        <w:tblLayout w:type="fixed"/>
        <w:tblLook w:val="0000" w:firstRow="0" w:lastRow="0" w:firstColumn="0" w:lastColumn="0" w:noHBand="0" w:noVBand="0"/>
      </w:tblPr>
      <w:tblGrid>
        <w:gridCol w:w="1418"/>
        <w:gridCol w:w="6946"/>
      </w:tblGrid>
      <w:tr w:rsidR="000C52B5" w:rsidRPr="008F0CAF" w14:paraId="4B303C69" w14:textId="77777777">
        <w:tc>
          <w:tcPr>
            <w:tcW w:w="1418" w:type="dxa"/>
          </w:tcPr>
          <w:p w14:paraId="628A17B0" w14:textId="77777777" w:rsidR="000C52B5" w:rsidRDefault="000C52B5">
            <w:r>
              <w:t>[BB</w:t>
            </w:r>
            <w:r>
              <w:rPr>
                <w:lang w:val="en-US"/>
              </w:rPr>
              <w:t>C</w:t>
            </w:r>
            <w:r>
              <w:t>+99]</w:t>
            </w:r>
          </w:p>
          <w:p w14:paraId="66BBAA81" w14:textId="77777777" w:rsidR="000C52B5" w:rsidRDefault="000C52B5">
            <w:pPr>
              <w:rPr>
                <w:b/>
              </w:rPr>
            </w:pPr>
          </w:p>
        </w:tc>
        <w:tc>
          <w:tcPr>
            <w:tcW w:w="6946" w:type="dxa"/>
          </w:tcPr>
          <w:p w14:paraId="48890276" w14:textId="77777777" w:rsidR="000C52B5" w:rsidRDefault="000C52B5">
            <w:pPr>
              <w:rPr>
                <w:lang w:val="en-US"/>
              </w:rPr>
            </w:pPr>
            <w:r w:rsidRPr="0090162C">
              <w:rPr>
                <w:lang w:val="de-DE"/>
              </w:rPr>
              <w:t xml:space="preserve">P.A. Bernstein, T. </w:t>
            </w:r>
            <w:proofErr w:type="spellStart"/>
            <w:r w:rsidRPr="0090162C">
              <w:rPr>
                <w:lang w:val="de-DE"/>
              </w:rPr>
              <w:t>Bergstraesser</w:t>
            </w:r>
            <w:proofErr w:type="spellEnd"/>
            <w:r w:rsidRPr="0090162C">
              <w:rPr>
                <w:lang w:val="de-DE"/>
              </w:rPr>
              <w:t xml:space="preserve">, J. Carlson, S. Pal, P. Sanders, D. Shutt. </w:t>
            </w:r>
            <w:r>
              <w:rPr>
                <w:lang w:val="en-US"/>
              </w:rPr>
              <w:t xml:space="preserve">Microsoft Repository Version 2 and the Open Information Model. Information Systems 24(2), </w:t>
            </w:r>
            <w:r w:rsidR="007920D2">
              <w:rPr>
                <w:lang w:val="en-US"/>
              </w:rPr>
              <w:t xml:space="preserve">pp. </w:t>
            </w:r>
            <w:r w:rsidR="007920D2" w:rsidRPr="00046858">
              <w:rPr>
                <w:lang w:val="en-US"/>
              </w:rPr>
              <w:t>71-98</w:t>
            </w:r>
            <w:r w:rsidR="007920D2">
              <w:rPr>
                <w:lang w:val="en-US"/>
              </w:rPr>
              <w:t>,</w:t>
            </w:r>
            <w:r w:rsidR="007920D2" w:rsidRPr="00046858">
              <w:rPr>
                <w:lang w:val="en-US"/>
              </w:rPr>
              <w:t xml:space="preserve"> </w:t>
            </w:r>
            <w:r>
              <w:rPr>
                <w:lang w:val="en-US"/>
              </w:rPr>
              <w:t>1999.</w:t>
            </w:r>
          </w:p>
        </w:tc>
      </w:tr>
      <w:tr w:rsidR="000C52B5" w:rsidRPr="008F0CAF" w14:paraId="6460A01A" w14:textId="77777777">
        <w:tc>
          <w:tcPr>
            <w:tcW w:w="1418" w:type="dxa"/>
          </w:tcPr>
          <w:p w14:paraId="148A764B" w14:textId="77777777" w:rsidR="000C52B5" w:rsidRDefault="000C52B5">
            <w:pPr>
              <w:rPr>
                <w:lang w:val="en-US"/>
              </w:rPr>
            </w:pPr>
            <w:r>
              <w:rPr>
                <w:lang w:val="en-US"/>
              </w:rPr>
              <w:t>[B</w:t>
            </w:r>
            <w:r w:rsidR="006F2894">
              <w:rPr>
                <w:lang w:val="en-US"/>
              </w:rPr>
              <w:t>a</w:t>
            </w:r>
            <w:r>
              <w:rPr>
                <w:lang w:val="en-US"/>
              </w:rPr>
              <w:t>CR94]</w:t>
            </w:r>
          </w:p>
        </w:tc>
        <w:tc>
          <w:tcPr>
            <w:tcW w:w="6946" w:type="dxa"/>
          </w:tcPr>
          <w:p w14:paraId="1EE8CF2C" w14:textId="77777777" w:rsidR="000C52B5" w:rsidRDefault="00745F05">
            <w:pPr>
              <w:rPr>
                <w:lang w:val="en-US"/>
              </w:rPr>
            </w:pPr>
            <w:r>
              <w:rPr>
                <w:lang w:val="en-US"/>
              </w:rPr>
              <w:t xml:space="preserve">V.R. Basili, </w:t>
            </w:r>
            <w:proofErr w:type="spellStart"/>
            <w:proofErr w:type="gramStart"/>
            <w:r>
              <w:rPr>
                <w:lang w:val="en-US"/>
              </w:rPr>
              <w:t>G.Caldiera</w:t>
            </w:r>
            <w:proofErr w:type="spellEnd"/>
            <w:proofErr w:type="gramEnd"/>
            <w:r>
              <w:rPr>
                <w:lang w:val="en-US"/>
              </w:rPr>
              <w:t>, H.</w:t>
            </w:r>
            <w:r w:rsidR="000C52B5">
              <w:rPr>
                <w:lang w:val="en-US"/>
              </w:rPr>
              <w:t>D. Rombach. The Goal Question Metric Approach. Encyclopedia of Software Engineering, pp. 528-532, John Wiley &amp; Sons, Inc</w:t>
            </w:r>
            <w:r w:rsidR="007920D2">
              <w:rPr>
                <w:lang w:val="en-US"/>
              </w:rPr>
              <w:t>, 1994</w:t>
            </w:r>
            <w:r w:rsidR="000C52B5">
              <w:rPr>
                <w:lang w:val="en-US"/>
              </w:rPr>
              <w:t>.</w:t>
            </w:r>
            <w:r w:rsidR="007920D2">
              <w:rPr>
                <w:lang w:val="en-US"/>
              </w:rPr>
              <w:t xml:space="preserve"> Also</w:t>
            </w:r>
            <w:r w:rsidR="000C52B5">
              <w:rPr>
                <w:lang w:val="en-US"/>
              </w:rPr>
              <w:t xml:space="preserve"> available at http://www.cs.umd.edu/users/basili/papers.html</w:t>
            </w:r>
          </w:p>
        </w:tc>
      </w:tr>
      <w:tr w:rsidR="000C52B5" w:rsidRPr="008F0CAF" w14:paraId="3AF68EF3" w14:textId="77777777">
        <w:tc>
          <w:tcPr>
            <w:tcW w:w="1418" w:type="dxa"/>
          </w:tcPr>
          <w:p w14:paraId="69EAEC78" w14:textId="77777777" w:rsidR="000C52B5" w:rsidRDefault="000C52B5">
            <w:pPr>
              <w:rPr>
                <w:lang w:val="en-US"/>
              </w:rPr>
            </w:pPr>
            <w:r>
              <w:rPr>
                <w:lang w:val="en-US"/>
              </w:rPr>
              <w:t>[Dea</w:t>
            </w:r>
            <w:r w:rsidR="007C522F">
              <w:rPr>
                <w:lang w:val="en-US"/>
              </w:rPr>
              <w:t>n</w:t>
            </w:r>
            <w:r>
              <w:rPr>
                <w:lang w:val="en-US"/>
              </w:rPr>
              <w:t>97]</w:t>
            </w:r>
          </w:p>
        </w:tc>
        <w:tc>
          <w:tcPr>
            <w:tcW w:w="6946" w:type="dxa"/>
          </w:tcPr>
          <w:p w14:paraId="747EAE6D" w14:textId="77777777" w:rsidR="000C52B5" w:rsidRDefault="00745F05">
            <w:pPr>
              <w:rPr>
                <w:lang w:val="en-US"/>
              </w:rPr>
            </w:pPr>
            <w:r>
              <w:rPr>
                <w:lang w:val="en-US"/>
              </w:rPr>
              <w:t>E.</w:t>
            </w:r>
            <w:r w:rsidR="0068555B">
              <w:rPr>
                <w:lang w:val="en-US"/>
              </w:rPr>
              <w:t>B. Dean</w:t>
            </w:r>
            <w:r w:rsidR="0068555B" w:rsidRPr="0068555B">
              <w:rPr>
                <w:lang w:val="en-GB"/>
              </w:rPr>
              <w:t>.</w:t>
            </w:r>
            <w:r w:rsidR="000C52B5">
              <w:rPr>
                <w:lang w:val="en-US"/>
              </w:rPr>
              <w:t xml:space="preserve"> Quality Functional Deployment from the Perspe</w:t>
            </w:r>
            <w:r w:rsidR="0068555B">
              <w:rPr>
                <w:lang w:val="en-US"/>
              </w:rPr>
              <w:t>ctive of Competitive Advantage</w:t>
            </w:r>
            <w:r w:rsidR="0068555B" w:rsidRPr="0068555B">
              <w:rPr>
                <w:lang w:val="en-GB"/>
              </w:rPr>
              <w:t>.</w:t>
            </w:r>
            <w:r w:rsidR="000C52B5">
              <w:rPr>
                <w:lang w:val="en-US"/>
              </w:rPr>
              <w:t xml:space="preserve"> </w:t>
            </w:r>
            <w:r w:rsidR="007920D2">
              <w:rPr>
                <w:lang w:val="en-US"/>
              </w:rPr>
              <w:t>A</w:t>
            </w:r>
            <w:r w:rsidR="000C52B5">
              <w:rPr>
                <w:lang w:val="en-US"/>
              </w:rPr>
              <w:t>vailable at http://mijuno.larc.nasa.gov/dfc/qfd.html</w:t>
            </w:r>
          </w:p>
        </w:tc>
      </w:tr>
      <w:tr w:rsidR="000C52B5" w:rsidRPr="008F0CAF" w14:paraId="68F8B102" w14:textId="77777777">
        <w:trPr>
          <w:cantSplit/>
        </w:trPr>
        <w:tc>
          <w:tcPr>
            <w:tcW w:w="1418" w:type="dxa"/>
          </w:tcPr>
          <w:p w14:paraId="1FD6C3CA" w14:textId="77777777" w:rsidR="000C52B5" w:rsidRDefault="000C52B5">
            <w:pPr>
              <w:rPr>
                <w:lang w:val="en-US"/>
              </w:rPr>
            </w:pPr>
            <w:r>
              <w:rPr>
                <w:lang w:val="en-US"/>
              </w:rPr>
              <w:t>[JJQV98]</w:t>
            </w:r>
          </w:p>
        </w:tc>
        <w:tc>
          <w:tcPr>
            <w:tcW w:w="6946" w:type="dxa"/>
          </w:tcPr>
          <w:p w14:paraId="0D21E91D" w14:textId="77777777" w:rsidR="000C52B5" w:rsidRDefault="000C52B5">
            <w:pPr>
              <w:rPr>
                <w:lang w:val="en-US"/>
              </w:rPr>
            </w:pPr>
            <w:r w:rsidRPr="000B50B7">
              <w:rPr>
                <w:lang w:val="fr-FR"/>
              </w:rPr>
              <w:t>M. Jarke, M.A.</w:t>
            </w:r>
            <w:r w:rsidR="00745F05" w:rsidRPr="000B50B7">
              <w:rPr>
                <w:lang w:val="fr-FR"/>
              </w:rPr>
              <w:t xml:space="preserve"> </w:t>
            </w:r>
            <w:proofErr w:type="spellStart"/>
            <w:r w:rsidRPr="000B50B7">
              <w:rPr>
                <w:lang w:val="fr-FR"/>
              </w:rPr>
              <w:t>Jeusfeld</w:t>
            </w:r>
            <w:proofErr w:type="spellEnd"/>
            <w:r w:rsidRPr="000B50B7">
              <w:rPr>
                <w:lang w:val="fr-FR"/>
              </w:rPr>
              <w:t xml:space="preserve">, C. </w:t>
            </w:r>
            <w:proofErr w:type="spellStart"/>
            <w:r w:rsidRPr="000B50B7">
              <w:rPr>
                <w:lang w:val="fr-FR"/>
              </w:rPr>
              <w:t>Quix</w:t>
            </w:r>
            <w:proofErr w:type="spellEnd"/>
            <w:r w:rsidRPr="000B50B7">
              <w:rPr>
                <w:lang w:val="fr-FR"/>
              </w:rPr>
              <w:t>, P. Vassiliadis</w:t>
            </w:r>
            <w:r w:rsidR="00A66AD6" w:rsidRPr="000B50B7">
              <w:rPr>
                <w:lang w:val="fr-FR"/>
              </w:rPr>
              <w:t>.</w:t>
            </w:r>
            <w:r w:rsidRPr="000B50B7">
              <w:rPr>
                <w:lang w:val="fr-FR"/>
              </w:rPr>
              <w:t xml:space="preserve"> </w:t>
            </w:r>
            <w:r>
              <w:rPr>
                <w:lang w:val="en-US"/>
              </w:rPr>
              <w:t>Architecture and quality in data warehouses</w:t>
            </w:r>
            <w:r w:rsidR="00A66AD6" w:rsidRPr="007920D2">
              <w:rPr>
                <w:lang w:val="en-US"/>
              </w:rPr>
              <w:t>.</w:t>
            </w:r>
            <w:r>
              <w:rPr>
                <w:lang w:val="en-US"/>
              </w:rPr>
              <w:t xml:space="preserve"> </w:t>
            </w:r>
            <w:r w:rsidR="007920D2" w:rsidRPr="007920D2">
              <w:rPr>
                <w:lang w:val="en-US"/>
              </w:rPr>
              <w:t>In Proc. 10</w:t>
            </w:r>
            <w:r w:rsidR="007920D2" w:rsidRPr="007920D2">
              <w:rPr>
                <w:vertAlign w:val="superscript"/>
                <w:lang w:val="en-US"/>
              </w:rPr>
              <w:t>th</w:t>
            </w:r>
            <w:r w:rsidR="007920D2">
              <w:rPr>
                <w:lang w:val="en-US"/>
              </w:rPr>
              <w:t xml:space="preserve"> </w:t>
            </w:r>
            <w:r w:rsidR="007920D2" w:rsidRPr="007920D2">
              <w:rPr>
                <w:lang w:val="en-US"/>
              </w:rPr>
              <w:t>Conference on Advanced Information Systems Engineering (</w:t>
            </w:r>
            <w:proofErr w:type="spellStart"/>
            <w:r w:rsidR="007920D2" w:rsidRPr="007920D2">
              <w:rPr>
                <w:lang w:val="en-US"/>
              </w:rPr>
              <w:t>CAiSE</w:t>
            </w:r>
            <w:proofErr w:type="spellEnd"/>
            <w:r w:rsidR="007920D2" w:rsidRPr="007920D2">
              <w:rPr>
                <w:lang w:val="en-US"/>
              </w:rPr>
              <w:t xml:space="preserve"> '98), pp. 93-113, </w:t>
            </w:r>
            <w:smartTag w:uri="urn:schemas-microsoft-com:office:smarttags" w:element="place">
              <w:smartTag w:uri="urn:schemas-microsoft-com:office:smarttags" w:element="City">
                <w:r w:rsidR="007920D2" w:rsidRPr="007920D2">
                  <w:rPr>
                    <w:lang w:val="en-US"/>
                  </w:rPr>
                  <w:t>Pisa</w:t>
                </w:r>
              </w:smartTag>
              <w:r w:rsidR="007920D2" w:rsidRPr="007920D2">
                <w:rPr>
                  <w:lang w:val="en-US"/>
                </w:rPr>
                <w:t xml:space="preserve">, </w:t>
              </w:r>
              <w:smartTag w:uri="urn:schemas-microsoft-com:office:smarttags" w:element="country-region">
                <w:r w:rsidR="007920D2" w:rsidRPr="007920D2">
                  <w:rPr>
                    <w:lang w:val="en-US"/>
                  </w:rPr>
                  <w:t>Italy</w:t>
                </w:r>
              </w:smartTag>
            </w:smartTag>
            <w:r w:rsidR="007920D2" w:rsidRPr="007920D2">
              <w:rPr>
                <w:lang w:val="en-US"/>
              </w:rPr>
              <w:t>, June 1998.</w:t>
            </w:r>
          </w:p>
        </w:tc>
      </w:tr>
      <w:tr w:rsidR="000C52B5" w:rsidRPr="008F0CAF" w14:paraId="4C750726" w14:textId="77777777">
        <w:tc>
          <w:tcPr>
            <w:tcW w:w="1418" w:type="dxa"/>
          </w:tcPr>
          <w:p w14:paraId="27AB91C3" w14:textId="77777777" w:rsidR="000C52B5" w:rsidRDefault="000C52B5">
            <w:pPr>
              <w:rPr>
                <w:lang w:val="en-US"/>
              </w:rPr>
            </w:pPr>
            <w:r>
              <w:rPr>
                <w:lang w:val="en-US"/>
              </w:rPr>
              <w:t>[J</w:t>
            </w:r>
            <w:r w:rsidR="006F2894">
              <w:rPr>
                <w:lang w:val="en-US"/>
              </w:rPr>
              <w:t>a</w:t>
            </w:r>
            <w:r>
              <w:rPr>
                <w:lang w:val="en-US"/>
              </w:rPr>
              <w:t>V</w:t>
            </w:r>
            <w:r w:rsidR="006F2894">
              <w:rPr>
                <w:lang w:val="en-US"/>
              </w:rPr>
              <w:t>a</w:t>
            </w:r>
            <w:r>
              <w:rPr>
                <w:lang w:val="en-US"/>
              </w:rPr>
              <w:t>97]</w:t>
            </w:r>
          </w:p>
          <w:p w14:paraId="7C03BF3A" w14:textId="77777777" w:rsidR="000C52B5" w:rsidRDefault="000C52B5">
            <w:pPr>
              <w:rPr>
                <w:b/>
                <w:lang w:val="en-US"/>
              </w:rPr>
            </w:pPr>
          </w:p>
        </w:tc>
        <w:tc>
          <w:tcPr>
            <w:tcW w:w="6946" w:type="dxa"/>
          </w:tcPr>
          <w:p w14:paraId="36CC08A9" w14:textId="77777777" w:rsidR="000C52B5" w:rsidRDefault="000C52B5">
            <w:pPr>
              <w:rPr>
                <w:lang w:val="en-US"/>
              </w:rPr>
            </w:pPr>
            <w:r>
              <w:rPr>
                <w:lang w:val="en-US"/>
              </w:rPr>
              <w:t>M. Jarke, Y. Vassiliou. Foundations of data warehouse quality – a review of the DWQ project. In Proc. 2</w:t>
            </w:r>
            <w:r>
              <w:rPr>
                <w:vertAlign w:val="superscript"/>
                <w:lang w:val="en-US"/>
              </w:rPr>
              <w:t>nd</w:t>
            </w:r>
            <w:r>
              <w:rPr>
                <w:lang w:val="en-US"/>
              </w:rPr>
              <w:t xml:space="preserve"> Intl. Conference Information Quality (IQ-97), </w:t>
            </w:r>
            <w:r w:rsidR="007920D2">
              <w:rPr>
                <w:lang w:val="en-US"/>
              </w:rPr>
              <w:t xml:space="preserve">pp. </w:t>
            </w:r>
            <w:r w:rsidR="007920D2" w:rsidRPr="007920D2">
              <w:rPr>
                <w:lang w:val="en-GB"/>
              </w:rPr>
              <w:t>299-313</w:t>
            </w:r>
            <w:r w:rsidR="007920D2">
              <w:rPr>
                <w:lang w:val="en-GB"/>
              </w:rPr>
              <w:t>,</w:t>
            </w:r>
            <w:r w:rsidR="007920D2" w:rsidRPr="007920D2">
              <w:rPr>
                <w:lang w:val="en-GB"/>
              </w:rPr>
              <w:t xml:space="preserve"> </w:t>
            </w:r>
            <w:smartTag w:uri="urn:schemas-microsoft-com:office:smarttags" w:element="place">
              <w:smartTag w:uri="urn:schemas-microsoft-com:office:smarttags" w:element="City">
                <w:r>
                  <w:rPr>
                    <w:lang w:val="en-US"/>
                  </w:rPr>
                  <w:t>Cambridge</w:t>
                </w:r>
              </w:smartTag>
              <w:r>
                <w:rPr>
                  <w:lang w:val="en-US"/>
                </w:rPr>
                <w:t xml:space="preserve">, </w:t>
              </w:r>
              <w:smartTag w:uri="urn:schemas-microsoft-com:office:smarttags" w:element="State">
                <w:r>
                  <w:rPr>
                    <w:lang w:val="en-US"/>
                  </w:rPr>
                  <w:t>Mass.</w:t>
                </w:r>
              </w:smartTag>
              <w:r>
                <w:rPr>
                  <w:lang w:val="en-US"/>
                </w:rPr>
                <w:t xml:space="preserve">, </w:t>
              </w:r>
              <w:smartTag w:uri="urn:schemas-microsoft-com:office:smarttags" w:element="country-region">
                <w:r w:rsidR="007920D2">
                  <w:rPr>
                    <w:lang w:val="en-US"/>
                  </w:rPr>
                  <w:t>USA</w:t>
                </w:r>
              </w:smartTag>
            </w:smartTag>
            <w:r w:rsidR="007920D2">
              <w:rPr>
                <w:lang w:val="en-US"/>
              </w:rPr>
              <w:t xml:space="preserve">, June </w:t>
            </w:r>
            <w:r>
              <w:rPr>
                <w:lang w:val="en-US"/>
              </w:rPr>
              <w:t>1997.</w:t>
            </w:r>
          </w:p>
        </w:tc>
      </w:tr>
      <w:tr w:rsidR="000C52B5" w:rsidRPr="008F0CAF" w14:paraId="31769FA7" w14:textId="77777777">
        <w:tc>
          <w:tcPr>
            <w:tcW w:w="1418" w:type="dxa"/>
          </w:tcPr>
          <w:p w14:paraId="40A008C8" w14:textId="77777777" w:rsidR="000C52B5" w:rsidRDefault="000C52B5">
            <w:pPr>
              <w:rPr>
                <w:lang w:val="en-US"/>
              </w:rPr>
            </w:pPr>
            <w:r>
              <w:rPr>
                <w:lang w:val="en-US"/>
              </w:rPr>
              <w:t>[Orr98]</w:t>
            </w:r>
          </w:p>
        </w:tc>
        <w:tc>
          <w:tcPr>
            <w:tcW w:w="6946" w:type="dxa"/>
          </w:tcPr>
          <w:p w14:paraId="567DC18A" w14:textId="77777777" w:rsidR="000C52B5" w:rsidRDefault="000C52B5">
            <w:pPr>
              <w:rPr>
                <w:lang w:val="en-US"/>
              </w:rPr>
            </w:pPr>
            <w:r>
              <w:rPr>
                <w:lang w:val="en-US"/>
              </w:rPr>
              <w:t>K. Orr. Data quality and systems theory. In Communications of the ACM, 41</w:t>
            </w:r>
            <w:r w:rsidR="007920D2">
              <w:rPr>
                <w:lang w:val="en-US"/>
              </w:rPr>
              <w:t>(</w:t>
            </w:r>
            <w:r>
              <w:rPr>
                <w:lang w:val="en-US"/>
              </w:rPr>
              <w:t>2</w:t>
            </w:r>
            <w:r w:rsidR="007920D2">
              <w:rPr>
                <w:lang w:val="en-US"/>
              </w:rPr>
              <w:t>)</w:t>
            </w:r>
            <w:r>
              <w:rPr>
                <w:lang w:val="en-US"/>
              </w:rPr>
              <w:t>, pp. 54-57, Feb. 1998.</w:t>
            </w:r>
          </w:p>
        </w:tc>
      </w:tr>
    </w:tbl>
    <w:p w14:paraId="2ED79F50" w14:textId="77777777" w:rsidR="000C52B5" w:rsidRDefault="000C52B5">
      <w:pPr>
        <w:rPr>
          <w:lang w:val="en-US"/>
        </w:rPr>
      </w:pPr>
    </w:p>
    <w:sectPr w:rsidR="000C52B5" w:rsidSect="0026085A">
      <w:footerReference w:type="default" r:id="rId12"/>
      <w:pgSz w:w="11907" w:h="16840" w:code="9"/>
      <w:pgMar w:top="1440" w:right="1800" w:bottom="1440" w:left="180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18511" w14:textId="77777777" w:rsidR="007F0E3D" w:rsidRDefault="007F0E3D">
      <w:pPr>
        <w:spacing w:after="0" w:line="240" w:lineRule="auto"/>
      </w:pPr>
      <w:r>
        <w:separator/>
      </w:r>
    </w:p>
  </w:endnote>
  <w:endnote w:type="continuationSeparator" w:id="0">
    <w:p w14:paraId="0C5D65D1" w14:textId="77777777" w:rsidR="007F0E3D" w:rsidRDefault="007F0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lasTimes">
    <w:altName w:val="Courier New"/>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66"/>
      <w:gridCol w:w="1041"/>
    </w:tblGrid>
    <w:tr w:rsidR="00B43BB6" w14:paraId="7F26810E" w14:textId="77777777" w:rsidTr="00563781">
      <w:tc>
        <w:tcPr>
          <w:tcW w:w="8188" w:type="dxa"/>
          <w:vAlign w:val="center"/>
        </w:tcPr>
        <w:p w14:paraId="4C812976" w14:textId="77777777" w:rsidR="00B43BB6" w:rsidRPr="0090162C" w:rsidRDefault="00000000" w:rsidP="00B43BB6">
          <w:pPr>
            <w:pStyle w:val="a7"/>
            <w:pBdr>
              <w:bottom w:val="none" w:sz="0" w:space="0" w:color="auto"/>
            </w:pBdr>
            <w:tabs>
              <w:tab w:val="clear" w:pos="4153"/>
              <w:tab w:val="clear" w:pos="8306"/>
            </w:tabs>
            <w:ind w:right="-51"/>
            <w:rPr>
              <w:rStyle w:val="a8"/>
              <w:rFonts w:ascii="Trebuchet MS" w:hAnsi="Trebuchet MS"/>
              <w:color w:val="808080" w:themeColor="background1" w:themeShade="80"/>
            </w:rPr>
          </w:pPr>
          <w:r>
            <w:rPr>
              <w:rStyle w:val="a8"/>
              <w:rFonts w:ascii="Trebuchet MS" w:hAnsi="Trebuchet MS"/>
              <w:color w:val="808080" w:themeColor="background1" w:themeShade="80"/>
            </w:rPr>
            <w:pict w14:anchorId="33FB588F">
              <v:rect id="_x0000_i1027" style="width:0;height:1.5pt" o:hralign="center" o:hrstd="t" o:hr="t" fillcolor="#a0a0a0" stroked="f"/>
            </w:pict>
          </w:r>
        </w:p>
      </w:tc>
      <w:tc>
        <w:tcPr>
          <w:tcW w:w="341" w:type="dxa"/>
          <w:vAlign w:val="center"/>
        </w:tcPr>
        <w:p w14:paraId="12206099" w14:textId="799D0F4B" w:rsidR="00B43BB6" w:rsidRPr="0090162C" w:rsidRDefault="00514C05" w:rsidP="00B43BB6">
          <w:pPr>
            <w:pStyle w:val="a7"/>
            <w:pBdr>
              <w:bottom w:val="none" w:sz="0" w:space="0" w:color="auto"/>
            </w:pBdr>
            <w:tabs>
              <w:tab w:val="clear" w:pos="4153"/>
              <w:tab w:val="clear" w:pos="8306"/>
            </w:tabs>
            <w:ind w:right="-51"/>
            <w:jc w:val="right"/>
            <w:rPr>
              <w:rStyle w:val="a8"/>
              <w:rFonts w:ascii="Trebuchet MS" w:hAnsi="Trebuchet MS"/>
              <w:color w:val="808080" w:themeColor="background1" w:themeShade="80"/>
            </w:rPr>
          </w:pPr>
          <w:r>
            <w:rPr>
              <w:rStyle w:val="a8"/>
              <w:rFonts w:ascii="Trebuchet MS" w:hAnsi="Trebuchet MS"/>
              <w:color w:val="808080" w:themeColor="background1" w:themeShade="80"/>
            </w:rPr>
            <w:tab/>
          </w:r>
          <w:r w:rsidR="00B43BB6" w:rsidRPr="0090162C">
            <w:rPr>
              <w:rStyle w:val="a8"/>
              <w:rFonts w:ascii="Trebuchet MS" w:hAnsi="Trebuchet MS"/>
              <w:color w:val="808080" w:themeColor="background1" w:themeShade="80"/>
            </w:rPr>
            <w:fldChar w:fldCharType="begin"/>
          </w:r>
          <w:r w:rsidR="00B43BB6" w:rsidRPr="0090162C">
            <w:rPr>
              <w:rStyle w:val="a8"/>
              <w:rFonts w:ascii="Trebuchet MS" w:hAnsi="Trebuchet MS"/>
              <w:color w:val="808080" w:themeColor="background1" w:themeShade="80"/>
            </w:rPr>
            <w:instrText xml:space="preserve">PAGE  </w:instrText>
          </w:r>
          <w:r w:rsidR="00B43BB6" w:rsidRPr="0090162C">
            <w:rPr>
              <w:rStyle w:val="a8"/>
              <w:rFonts w:ascii="Trebuchet MS" w:hAnsi="Trebuchet MS"/>
              <w:color w:val="808080" w:themeColor="background1" w:themeShade="80"/>
            </w:rPr>
            <w:fldChar w:fldCharType="separate"/>
          </w:r>
          <w:r w:rsidR="00B43BB6">
            <w:rPr>
              <w:rStyle w:val="a8"/>
              <w:rFonts w:ascii="Trebuchet MS" w:hAnsi="Trebuchet MS"/>
              <w:noProof/>
              <w:color w:val="808080" w:themeColor="background1" w:themeShade="80"/>
            </w:rPr>
            <w:t>4</w:t>
          </w:r>
          <w:r w:rsidR="00B43BB6" w:rsidRPr="0090162C">
            <w:rPr>
              <w:rStyle w:val="a8"/>
              <w:rFonts w:ascii="Trebuchet MS" w:hAnsi="Trebuchet MS"/>
              <w:color w:val="808080" w:themeColor="background1" w:themeShade="80"/>
            </w:rPr>
            <w:fldChar w:fldCharType="end"/>
          </w:r>
        </w:p>
      </w:tc>
    </w:tr>
  </w:tbl>
  <w:p w14:paraId="0331EE20" w14:textId="77777777" w:rsidR="00B43BB6" w:rsidRPr="00B43BB6" w:rsidRDefault="00B43BB6" w:rsidP="00B43BB6">
    <w:pPr>
      <w:pStyle w:val="a7"/>
      <w:pBdr>
        <w:bottom w:val="none" w:sz="0" w:space="0" w:color="auto"/>
      </w:pBdr>
      <w:tabs>
        <w:tab w:val="clear" w:pos="4153"/>
        <w:tab w:val="clear" w:pos="8306"/>
      </w:tabs>
      <w:ind w:right="-51"/>
      <w:rPr>
        <w:rFonts w:ascii="Trebuchet MS" w:hAnsi="Trebuchet MS"/>
        <w:color w:val="808080" w:themeColor="background1" w:themeShade="80"/>
        <w:lang w:val="el-G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1D57E" w14:textId="77777777" w:rsidR="007F0E3D" w:rsidRDefault="007F0E3D">
      <w:pPr>
        <w:spacing w:after="0" w:line="240" w:lineRule="auto"/>
      </w:pPr>
      <w:r>
        <w:separator/>
      </w:r>
    </w:p>
  </w:footnote>
  <w:footnote w:type="continuationSeparator" w:id="0">
    <w:p w14:paraId="6EF6F2CE" w14:textId="77777777" w:rsidR="007F0E3D" w:rsidRDefault="007F0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A5A25A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6466184"/>
    <w:multiLevelType w:val="singleLevel"/>
    <w:tmpl w:val="C81C71A8"/>
    <w:lvl w:ilvl="0">
      <w:start w:val="1"/>
      <w:numFmt w:val="decimal"/>
      <w:lvlText w:val="%1."/>
      <w:lvlJc w:val="left"/>
      <w:pPr>
        <w:tabs>
          <w:tab w:val="num" w:pos="360"/>
        </w:tabs>
        <w:ind w:left="360" w:hanging="360"/>
      </w:pPr>
    </w:lvl>
  </w:abstractNum>
  <w:abstractNum w:abstractNumId="3" w15:restartNumberingAfterBreak="0">
    <w:nsid w:val="0E63236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51421E"/>
    <w:multiLevelType w:val="multilevel"/>
    <w:tmpl w:val="B9D6D20A"/>
    <w:lvl w:ilvl="0">
      <w:start w:val="1"/>
      <w:numFmt w:val="decimal"/>
      <w:pStyle w:val="1"/>
      <w:lvlText w:val="Κεφάλαιο %1."/>
      <w:lvlJc w:val="left"/>
      <w:pPr>
        <w:tabs>
          <w:tab w:val="num" w:pos="4082"/>
        </w:tabs>
        <w:ind w:left="4082" w:hanging="4082"/>
      </w:pPr>
      <w:rPr>
        <w:rFonts w:hint="default"/>
        <w:b/>
        <w:i w:val="0"/>
        <w:sz w:val="48"/>
        <w:szCs w:val="48"/>
      </w:r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5" w15:restartNumberingAfterBreak="0">
    <w:nsid w:val="1AC402EA"/>
    <w:multiLevelType w:val="hybridMultilevel"/>
    <w:tmpl w:val="F1FE3DC6"/>
    <w:lvl w:ilvl="0" w:tplc="CFC2C83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5E4553A"/>
    <w:multiLevelType w:val="hybridMultilevel"/>
    <w:tmpl w:val="8FCE69C4"/>
    <w:lvl w:ilvl="0" w:tplc="CFC2C83A">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2B546CB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40E749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A22126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28D7B87"/>
    <w:multiLevelType w:val="hybridMultilevel"/>
    <w:tmpl w:val="61A8EF06"/>
    <w:lvl w:ilvl="0" w:tplc="4A980928">
      <w:start w:val="1"/>
      <w:numFmt w:val="bullet"/>
      <w:lvlText w:val=""/>
      <w:legacy w:legacy="1" w:legacySpace="0" w:legacyIndent="227"/>
      <w:lvlJc w:val="left"/>
      <w:pPr>
        <w:ind w:left="227" w:hanging="227"/>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7A2D68"/>
    <w:multiLevelType w:val="singleLevel"/>
    <w:tmpl w:val="DE62EC5C"/>
    <w:lvl w:ilvl="0">
      <w:start w:val="1"/>
      <w:numFmt w:val="bullet"/>
      <w:pStyle w:val="bullets"/>
      <w:lvlText w:val=""/>
      <w:lvlJc w:val="left"/>
      <w:pPr>
        <w:tabs>
          <w:tab w:val="num" w:pos="0"/>
        </w:tabs>
        <w:ind w:left="227" w:hanging="227"/>
      </w:pPr>
      <w:rPr>
        <w:rFonts w:ascii="Symbol" w:hAnsi="Symbol" w:hint="default"/>
      </w:rPr>
    </w:lvl>
  </w:abstractNum>
  <w:num w:numId="1" w16cid:durableId="1055857848">
    <w:abstractNumId w:val="2"/>
  </w:num>
  <w:num w:numId="2" w16cid:durableId="1357543365">
    <w:abstractNumId w:val="9"/>
  </w:num>
  <w:num w:numId="3" w16cid:durableId="905989302">
    <w:abstractNumId w:val="7"/>
  </w:num>
  <w:num w:numId="4" w16cid:durableId="382143849">
    <w:abstractNumId w:val="3"/>
  </w:num>
  <w:num w:numId="5" w16cid:durableId="866258621">
    <w:abstractNumId w:val="8"/>
  </w:num>
  <w:num w:numId="6" w16cid:durableId="441385919">
    <w:abstractNumId w:val="1"/>
    <w:lvlOverride w:ilvl="0">
      <w:lvl w:ilvl="0">
        <w:start w:val="1"/>
        <w:numFmt w:val="bullet"/>
        <w:lvlText w:val=""/>
        <w:legacy w:legacy="1" w:legacySpace="0" w:legacyIndent="283"/>
        <w:lvlJc w:val="left"/>
        <w:pPr>
          <w:ind w:left="359" w:hanging="283"/>
        </w:pPr>
        <w:rPr>
          <w:rFonts w:ascii="Courier" w:hAnsi="Courier" w:hint="default"/>
        </w:rPr>
      </w:lvl>
    </w:lvlOverride>
  </w:num>
  <w:num w:numId="7" w16cid:durableId="1794058012">
    <w:abstractNumId w:val="11"/>
  </w:num>
  <w:num w:numId="8" w16cid:durableId="1936356749">
    <w:abstractNumId w:val="4"/>
  </w:num>
  <w:num w:numId="9" w16cid:durableId="1465004866">
    <w:abstractNumId w:val="0"/>
  </w:num>
  <w:num w:numId="10" w16cid:durableId="1673603255">
    <w:abstractNumId w:val="10"/>
  </w:num>
  <w:num w:numId="11" w16cid:durableId="1199972594">
    <w:abstractNumId w:val="5"/>
  </w:num>
  <w:num w:numId="12" w16cid:durableId="2043051746">
    <w:abstractNumId w:val="6"/>
  </w:num>
  <w:num w:numId="13" w16cid:durableId="1835217336">
    <w:abstractNumId w:val="11"/>
  </w:num>
  <w:num w:numId="14" w16cid:durableId="2111387691">
    <w:abstractNumId w:val="4"/>
  </w:num>
  <w:num w:numId="15" w16cid:durableId="1176116786">
    <w:abstractNumId w:val="4"/>
  </w:num>
  <w:num w:numId="16" w16cid:durableId="1416053621">
    <w:abstractNumId w:val="4"/>
  </w:num>
  <w:num w:numId="17" w16cid:durableId="1363751683">
    <w:abstractNumId w:val="4"/>
  </w:num>
  <w:num w:numId="18" w16cid:durableId="24520906">
    <w:abstractNumId w:val="4"/>
  </w:num>
  <w:num w:numId="19" w16cid:durableId="657610000">
    <w:abstractNumId w:val="4"/>
  </w:num>
  <w:num w:numId="20" w16cid:durableId="893463068">
    <w:abstractNumId w:val="4"/>
  </w:num>
  <w:num w:numId="21" w16cid:durableId="886113150">
    <w:abstractNumId w:val="4"/>
  </w:num>
  <w:num w:numId="22" w16cid:durableId="667907087">
    <w:abstractNumId w:val="4"/>
  </w:num>
  <w:num w:numId="23" w16cid:durableId="1647975069">
    <w:abstractNumId w:val="4"/>
  </w:num>
  <w:num w:numId="24" w16cid:durableId="828718466">
    <w:abstractNumId w:val="4"/>
  </w:num>
  <w:num w:numId="25" w16cid:durableId="205996226">
    <w:abstractNumId w:val="4"/>
  </w:num>
  <w:num w:numId="26" w16cid:durableId="1320769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0"/>
  <w:drawingGridVerticalSpacing w:val="0"/>
  <w:displayHorizontalDrawingGridEvery w:val="0"/>
  <w:displayVerticalDrawingGridEvery w:val="0"/>
  <w:noPunctuationKerning/>
  <w:characterSpacingControl w:val="doNotCompress"/>
  <w:hdrShapeDefaults>
    <o:shapedefaults v:ext="edit" spidmax="2050">
      <o:colormru v:ext="edit" colors="#c6edf2,#9bd2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3F7"/>
    <w:rsid w:val="00042C68"/>
    <w:rsid w:val="00046858"/>
    <w:rsid w:val="00050BDF"/>
    <w:rsid w:val="000B50B7"/>
    <w:rsid w:val="000C52B5"/>
    <w:rsid w:val="000F2D36"/>
    <w:rsid w:val="00101CC0"/>
    <w:rsid w:val="0014590A"/>
    <w:rsid w:val="0015018F"/>
    <w:rsid w:val="00162041"/>
    <w:rsid w:val="00193318"/>
    <w:rsid w:val="001B6B52"/>
    <w:rsid w:val="001F0AF1"/>
    <w:rsid w:val="00222681"/>
    <w:rsid w:val="00230386"/>
    <w:rsid w:val="0026085A"/>
    <w:rsid w:val="00264CD0"/>
    <w:rsid w:val="002858DF"/>
    <w:rsid w:val="002A456D"/>
    <w:rsid w:val="002A6061"/>
    <w:rsid w:val="002B4702"/>
    <w:rsid w:val="002B6D86"/>
    <w:rsid w:val="00314990"/>
    <w:rsid w:val="0032724B"/>
    <w:rsid w:val="00353CF7"/>
    <w:rsid w:val="00357D10"/>
    <w:rsid w:val="00384EED"/>
    <w:rsid w:val="003A0F10"/>
    <w:rsid w:val="003D6075"/>
    <w:rsid w:val="003F23F7"/>
    <w:rsid w:val="004012D5"/>
    <w:rsid w:val="004320EF"/>
    <w:rsid w:val="00443BC7"/>
    <w:rsid w:val="00445B77"/>
    <w:rsid w:val="004479FB"/>
    <w:rsid w:val="004B1EE4"/>
    <w:rsid w:val="004B367D"/>
    <w:rsid w:val="004C5314"/>
    <w:rsid w:val="004D5B4B"/>
    <w:rsid w:val="004E4B21"/>
    <w:rsid w:val="004F6111"/>
    <w:rsid w:val="00504C54"/>
    <w:rsid w:val="00514C05"/>
    <w:rsid w:val="00543D1E"/>
    <w:rsid w:val="005577D2"/>
    <w:rsid w:val="005718A1"/>
    <w:rsid w:val="005834C2"/>
    <w:rsid w:val="005A336E"/>
    <w:rsid w:val="005B1FC5"/>
    <w:rsid w:val="005B4610"/>
    <w:rsid w:val="005F2666"/>
    <w:rsid w:val="00600F0F"/>
    <w:rsid w:val="00604CB6"/>
    <w:rsid w:val="00642888"/>
    <w:rsid w:val="0067390B"/>
    <w:rsid w:val="00676D0A"/>
    <w:rsid w:val="0068555B"/>
    <w:rsid w:val="006E2567"/>
    <w:rsid w:val="006F2894"/>
    <w:rsid w:val="00712184"/>
    <w:rsid w:val="007213E7"/>
    <w:rsid w:val="00745C64"/>
    <w:rsid w:val="00745F05"/>
    <w:rsid w:val="007920D2"/>
    <w:rsid w:val="00795010"/>
    <w:rsid w:val="007C522F"/>
    <w:rsid w:val="007C658B"/>
    <w:rsid w:val="007D7BAC"/>
    <w:rsid w:val="007F0E3D"/>
    <w:rsid w:val="008025C2"/>
    <w:rsid w:val="00834C5A"/>
    <w:rsid w:val="0087477A"/>
    <w:rsid w:val="00883EA0"/>
    <w:rsid w:val="00884306"/>
    <w:rsid w:val="00893BF4"/>
    <w:rsid w:val="008D029A"/>
    <w:rsid w:val="008D17F2"/>
    <w:rsid w:val="008E365F"/>
    <w:rsid w:val="008F0CAF"/>
    <w:rsid w:val="0090162C"/>
    <w:rsid w:val="0090171A"/>
    <w:rsid w:val="00930B1C"/>
    <w:rsid w:val="00967A5B"/>
    <w:rsid w:val="00972ACA"/>
    <w:rsid w:val="00980E90"/>
    <w:rsid w:val="00996669"/>
    <w:rsid w:val="009A6247"/>
    <w:rsid w:val="009B5208"/>
    <w:rsid w:val="009D258A"/>
    <w:rsid w:val="009F335B"/>
    <w:rsid w:val="00A0067F"/>
    <w:rsid w:val="00A17930"/>
    <w:rsid w:val="00A53FA3"/>
    <w:rsid w:val="00A66AD6"/>
    <w:rsid w:val="00A90927"/>
    <w:rsid w:val="00A95A12"/>
    <w:rsid w:val="00AA4DA4"/>
    <w:rsid w:val="00AE49CE"/>
    <w:rsid w:val="00AF054E"/>
    <w:rsid w:val="00B01F3F"/>
    <w:rsid w:val="00B12DC4"/>
    <w:rsid w:val="00B203DE"/>
    <w:rsid w:val="00B25068"/>
    <w:rsid w:val="00B263CF"/>
    <w:rsid w:val="00B308F1"/>
    <w:rsid w:val="00B43BB6"/>
    <w:rsid w:val="00B7187C"/>
    <w:rsid w:val="00B93CF6"/>
    <w:rsid w:val="00B97126"/>
    <w:rsid w:val="00BB089B"/>
    <w:rsid w:val="00BC13ED"/>
    <w:rsid w:val="00BD1ABF"/>
    <w:rsid w:val="00C10A50"/>
    <w:rsid w:val="00C1148A"/>
    <w:rsid w:val="00C34882"/>
    <w:rsid w:val="00C374E0"/>
    <w:rsid w:val="00C51123"/>
    <w:rsid w:val="00C766D8"/>
    <w:rsid w:val="00C77EEC"/>
    <w:rsid w:val="00C97B82"/>
    <w:rsid w:val="00CD27EC"/>
    <w:rsid w:val="00CD617A"/>
    <w:rsid w:val="00CF780A"/>
    <w:rsid w:val="00D31AAC"/>
    <w:rsid w:val="00D774E2"/>
    <w:rsid w:val="00DC07D0"/>
    <w:rsid w:val="00DC19AE"/>
    <w:rsid w:val="00DC5CE0"/>
    <w:rsid w:val="00DF18D4"/>
    <w:rsid w:val="00E00E84"/>
    <w:rsid w:val="00E715B7"/>
    <w:rsid w:val="00E9037E"/>
    <w:rsid w:val="00EA3AD9"/>
    <w:rsid w:val="00EC6782"/>
    <w:rsid w:val="00ED192C"/>
    <w:rsid w:val="00EE5927"/>
    <w:rsid w:val="00EF746A"/>
    <w:rsid w:val="00F05A54"/>
    <w:rsid w:val="00F15E23"/>
    <w:rsid w:val="00F22ED5"/>
    <w:rsid w:val="00F32114"/>
    <w:rsid w:val="00F35D0B"/>
    <w:rsid w:val="00F67253"/>
    <w:rsid w:val="00FE75E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colormru v:ext="edit" colors="#c6edf2,#9bd2ed"/>
    </o:shapedefaults>
    <o:shapelayout v:ext="edit">
      <o:idmap v:ext="edit" data="2"/>
    </o:shapelayout>
  </w:shapeDefaults>
  <w:decimalSymbol w:val=","/>
  <w:listSeparator w:val=";"/>
  <w14:docId w14:val="3072535E"/>
  <w15:docId w15:val="{11EDD06A-F0D7-4F0A-BCDC-D389000A4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CD0"/>
    <w:pPr>
      <w:spacing w:after="60" w:line="360" w:lineRule="auto"/>
      <w:jc w:val="both"/>
    </w:pPr>
    <w:rPr>
      <w:rFonts w:ascii="Cambria" w:hAnsi="Cambria"/>
      <w:sz w:val="22"/>
      <w:lang w:eastAsia="en-US"/>
    </w:rPr>
  </w:style>
  <w:style w:type="paragraph" w:styleId="1">
    <w:name w:val="heading 1"/>
    <w:next w:val="a"/>
    <w:qFormat/>
    <w:rsid w:val="00D31AAC"/>
    <w:pPr>
      <w:keepNext/>
      <w:numPr>
        <w:numId w:val="22"/>
      </w:numPr>
      <w:tabs>
        <w:tab w:val="left" w:pos="3402"/>
      </w:tabs>
      <w:spacing w:before="2040" w:after="600" w:line="480" w:lineRule="auto"/>
      <w:ind w:right="-51"/>
      <w:outlineLvl w:val="0"/>
    </w:pPr>
    <w:rPr>
      <w:rFonts w:asciiTheme="majorHAnsi" w:hAnsiTheme="majorHAnsi"/>
      <w:b/>
      <w:kern w:val="28"/>
      <w:sz w:val="44"/>
      <w:szCs w:val="44"/>
      <w:lang w:eastAsia="en-US"/>
    </w:rPr>
  </w:style>
  <w:style w:type="paragraph" w:styleId="2">
    <w:name w:val="heading 2"/>
    <w:basedOn w:val="1"/>
    <w:next w:val="a"/>
    <w:qFormat/>
    <w:rsid w:val="00264CD0"/>
    <w:pPr>
      <w:numPr>
        <w:ilvl w:val="1"/>
      </w:numPr>
      <w:spacing w:before="240" w:after="60" w:line="360" w:lineRule="auto"/>
      <w:outlineLvl w:val="1"/>
    </w:pPr>
    <w:rPr>
      <w:sz w:val="36"/>
    </w:rPr>
  </w:style>
  <w:style w:type="paragraph" w:styleId="3">
    <w:name w:val="heading 3"/>
    <w:basedOn w:val="2"/>
    <w:next w:val="a"/>
    <w:qFormat/>
    <w:rsid w:val="00264CD0"/>
    <w:pPr>
      <w:numPr>
        <w:ilvl w:val="2"/>
      </w:numPr>
      <w:outlineLvl w:val="2"/>
    </w:pPr>
    <w:rPr>
      <w:sz w:val="28"/>
    </w:rPr>
  </w:style>
  <w:style w:type="paragraph" w:styleId="4">
    <w:name w:val="heading 4"/>
    <w:basedOn w:val="3"/>
    <w:next w:val="a"/>
    <w:qFormat/>
    <w:rsid w:val="00264CD0"/>
    <w:pPr>
      <w:numPr>
        <w:ilvl w:val="3"/>
      </w:numPr>
      <w:outlineLvl w:val="3"/>
    </w:pPr>
    <w:rPr>
      <w:sz w:val="24"/>
    </w:rPr>
  </w:style>
  <w:style w:type="paragraph" w:styleId="5">
    <w:name w:val="heading 5"/>
    <w:basedOn w:val="4"/>
    <w:next w:val="a"/>
    <w:qFormat/>
    <w:rsid w:val="00264CD0"/>
    <w:pPr>
      <w:numPr>
        <w:ilvl w:val="4"/>
      </w:numPr>
      <w:outlineLvl w:val="4"/>
    </w:pPr>
  </w:style>
  <w:style w:type="paragraph" w:styleId="6">
    <w:name w:val="heading 6"/>
    <w:basedOn w:val="5"/>
    <w:next w:val="a"/>
    <w:qFormat/>
    <w:rsid w:val="00264CD0"/>
    <w:pPr>
      <w:numPr>
        <w:ilvl w:val="5"/>
      </w:numPr>
      <w:outlineLvl w:val="5"/>
    </w:pPr>
  </w:style>
  <w:style w:type="paragraph" w:styleId="7">
    <w:name w:val="heading 7"/>
    <w:basedOn w:val="6"/>
    <w:next w:val="a"/>
    <w:qFormat/>
    <w:rsid w:val="00264CD0"/>
    <w:pPr>
      <w:numPr>
        <w:ilvl w:val="6"/>
      </w:numPr>
      <w:outlineLvl w:val="6"/>
    </w:pPr>
  </w:style>
  <w:style w:type="paragraph" w:styleId="8">
    <w:name w:val="heading 8"/>
    <w:basedOn w:val="7"/>
    <w:next w:val="a"/>
    <w:qFormat/>
    <w:rsid w:val="00264CD0"/>
    <w:pPr>
      <w:numPr>
        <w:ilvl w:val="7"/>
      </w:numPr>
      <w:outlineLvl w:val="7"/>
    </w:pPr>
  </w:style>
  <w:style w:type="paragraph" w:styleId="9">
    <w:name w:val="heading 9"/>
    <w:basedOn w:val="a"/>
    <w:next w:val="a"/>
    <w:qFormat/>
    <w:rsid w:val="00264CD0"/>
    <w:pPr>
      <w:numPr>
        <w:ilvl w:val="8"/>
        <w:numId w:val="22"/>
      </w:numPr>
      <w:spacing w:before="240"/>
      <w:outlineLvl w:val="8"/>
    </w:pPr>
    <w:rPr>
      <w:rFonts w:ascii="Arial" w:hAnsi="Arial"/>
      <w:b/>
      <w:i/>
      <w:sz w:val="18"/>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rsid w:val="00264CD0"/>
    <w:pPr>
      <w:pBdr>
        <w:bottom w:val="single" w:sz="6" w:space="1" w:color="auto"/>
      </w:pBdr>
      <w:tabs>
        <w:tab w:val="center" w:pos="4153"/>
        <w:tab w:val="right" w:pos="8306"/>
      </w:tabs>
    </w:pPr>
    <w:rPr>
      <w:rFonts w:ascii="HellasTimes" w:hAnsi="HellasTimes"/>
      <w:lang w:val="en-GB" w:eastAsia="en-US"/>
    </w:rPr>
  </w:style>
  <w:style w:type="character" w:styleId="a4">
    <w:name w:val="footnote reference"/>
    <w:basedOn w:val="a0"/>
    <w:semiHidden/>
    <w:rsid w:val="00264CD0"/>
    <w:rPr>
      <w:vertAlign w:val="superscript"/>
    </w:rPr>
  </w:style>
  <w:style w:type="paragraph" w:styleId="a5">
    <w:name w:val="footnote text"/>
    <w:basedOn w:val="a"/>
    <w:semiHidden/>
    <w:rsid w:val="00264CD0"/>
    <w:rPr>
      <w:lang w:val="en-GB"/>
    </w:rPr>
  </w:style>
  <w:style w:type="paragraph" w:styleId="a6">
    <w:name w:val="Title"/>
    <w:basedOn w:val="a"/>
    <w:qFormat/>
    <w:rsid w:val="002A6061"/>
    <w:pPr>
      <w:pageBreakBefore/>
      <w:spacing w:before="840" w:after="0" w:line="480" w:lineRule="auto"/>
      <w:jc w:val="left"/>
    </w:pPr>
    <w:rPr>
      <w:b/>
      <w:sz w:val="48"/>
    </w:rPr>
  </w:style>
  <w:style w:type="paragraph" w:styleId="a7">
    <w:name w:val="footer"/>
    <w:basedOn w:val="a3"/>
    <w:link w:val="Char"/>
    <w:rsid w:val="00264CD0"/>
  </w:style>
  <w:style w:type="character" w:styleId="a8">
    <w:name w:val="page number"/>
    <w:basedOn w:val="a0"/>
    <w:rsid w:val="00264CD0"/>
  </w:style>
  <w:style w:type="paragraph" w:styleId="10">
    <w:name w:val="toc 1"/>
    <w:basedOn w:val="a"/>
    <w:next w:val="a"/>
    <w:autoRedefine/>
    <w:uiPriority w:val="39"/>
    <w:rsid w:val="00264CD0"/>
    <w:pPr>
      <w:tabs>
        <w:tab w:val="left" w:pos="1000"/>
        <w:tab w:val="right" w:leader="dot" w:pos="8303"/>
      </w:tabs>
      <w:spacing w:before="120" w:after="120"/>
      <w:jc w:val="left"/>
    </w:pPr>
    <w:rPr>
      <w:b/>
      <w:noProof/>
      <w:sz w:val="20"/>
      <w:szCs w:val="40"/>
    </w:rPr>
  </w:style>
  <w:style w:type="paragraph" w:styleId="20">
    <w:name w:val="toc 2"/>
    <w:basedOn w:val="a"/>
    <w:next w:val="a"/>
    <w:autoRedefine/>
    <w:uiPriority w:val="39"/>
    <w:rsid w:val="00264CD0"/>
    <w:pPr>
      <w:ind w:left="200"/>
      <w:jc w:val="left"/>
    </w:pPr>
  </w:style>
  <w:style w:type="paragraph" w:styleId="30">
    <w:name w:val="toc 3"/>
    <w:basedOn w:val="a"/>
    <w:next w:val="a"/>
    <w:autoRedefine/>
    <w:uiPriority w:val="39"/>
    <w:rsid w:val="00264CD0"/>
    <w:pPr>
      <w:ind w:left="400"/>
      <w:jc w:val="left"/>
    </w:pPr>
    <w:rPr>
      <w:i/>
    </w:rPr>
  </w:style>
  <w:style w:type="paragraph" w:styleId="40">
    <w:name w:val="toc 4"/>
    <w:basedOn w:val="a"/>
    <w:next w:val="a"/>
    <w:autoRedefine/>
    <w:semiHidden/>
    <w:rsid w:val="00264CD0"/>
    <w:pPr>
      <w:ind w:left="600"/>
      <w:jc w:val="left"/>
    </w:pPr>
    <w:rPr>
      <w:sz w:val="18"/>
    </w:rPr>
  </w:style>
  <w:style w:type="paragraph" w:styleId="50">
    <w:name w:val="toc 5"/>
    <w:basedOn w:val="a"/>
    <w:next w:val="a"/>
    <w:autoRedefine/>
    <w:semiHidden/>
    <w:rsid w:val="00264CD0"/>
    <w:pPr>
      <w:ind w:left="800"/>
      <w:jc w:val="left"/>
    </w:pPr>
    <w:rPr>
      <w:sz w:val="18"/>
    </w:rPr>
  </w:style>
  <w:style w:type="paragraph" w:styleId="60">
    <w:name w:val="toc 6"/>
    <w:basedOn w:val="a"/>
    <w:next w:val="a"/>
    <w:autoRedefine/>
    <w:semiHidden/>
    <w:rsid w:val="00264CD0"/>
    <w:pPr>
      <w:ind w:left="1000"/>
      <w:jc w:val="left"/>
    </w:pPr>
    <w:rPr>
      <w:sz w:val="18"/>
    </w:rPr>
  </w:style>
  <w:style w:type="paragraph" w:styleId="70">
    <w:name w:val="toc 7"/>
    <w:basedOn w:val="a"/>
    <w:next w:val="a"/>
    <w:autoRedefine/>
    <w:semiHidden/>
    <w:rsid w:val="00264CD0"/>
    <w:pPr>
      <w:ind w:left="1200"/>
      <w:jc w:val="left"/>
    </w:pPr>
    <w:rPr>
      <w:sz w:val="18"/>
    </w:rPr>
  </w:style>
  <w:style w:type="paragraph" w:styleId="80">
    <w:name w:val="toc 8"/>
    <w:basedOn w:val="a"/>
    <w:next w:val="a"/>
    <w:autoRedefine/>
    <w:semiHidden/>
    <w:rsid w:val="00264CD0"/>
    <w:pPr>
      <w:ind w:left="1400"/>
      <w:jc w:val="left"/>
    </w:pPr>
    <w:rPr>
      <w:sz w:val="18"/>
    </w:rPr>
  </w:style>
  <w:style w:type="paragraph" w:styleId="90">
    <w:name w:val="toc 9"/>
    <w:basedOn w:val="a"/>
    <w:next w:val="a"/>
    <w:autoRedefine/>
    <w:semiHidden/>
    <w:rsid w:val="00264CD0"/>
    <w:pPr>
      <w:ind w:left="1600"/>
      <w:jc w:val="left"/>
    </w:pPr>
    <w:rPr>
      <w:sz w:val="18"/>
    </w:rPr>
  </w:style>
  <w:style w:type="paragraph" w:customStyle="1" w:styleId="code">
    <w:name w:val="code"/>
    <w:basedOn w:val="a"/>
    <w:rsid w:val="00264CD0"/>
    <w:pPr>
      <w:spacing w:before="20" w:after="20"/>
      <w:ind w:left="289" w:right="272"/>
      <w:jc w:val="left"/>
    </w:pPr>
    <w:rPr>
      <w:rFonts w:ascii="Consolas" w:hAnsi="Consolas"/>
      <w:noProof/>
      <w:sz w:val="20"/>
    </w:rPr>
  </w:style>
  <w:style w:type="paragraph" w:customStyle="1" w:styleId="bullets">
    <w:name w:val="bullets"/>
    <w:basedOn w:val="a"/>
    <w:rsid w:val="00264CD0"/>
    <w:pPr>
      <w:numPr>
        <w:numId w:val="13"/>
      </w:numPr>
    </w:pPr>
  </w:style>
  <w:style w:type="paragraph" w:styleId="a9">
    <w:name w:val="List Bullet"/>
    <w:basedOn w:val="a"/>
    <w:autoRedefine/>
    <w:rsid w:val="00264CD0"/>
  </w:style>
  <w:style w:type="character" w:styleId="-">
    <w:name w:val="Hyperlink"/>
    <w:basedOn w:val="a0"/>
    <w:uiPriority w:val="99"/>
    <w:rsid w:val="00264CD0"/>
    <w:rPr>
      <w:color w:val="0000FF"/>
      <w:u w:val="single"/>
    </w:rPr>
  </w:style>
  <w:style w:type="table" w:styleId="aa">
    <w:name w:val="Table Grid"/>
    <w:basedOn w:val="a1"/>
    <w:uiPriority w:val="59"/>
    <w:rsid w:val="00264C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Char0"/>
    <w:uiPriority w:val="99"/>
    <w:semiHidden/>
    <w:unhideWhenUsed/>
    <w:rsid w:val="00264CD0"/>
    <w:pPr>
      <w:spacing w:after="0" w:line="240" w:lineRule="auto"/>
    </w:pPr>
    <w:rPr>
      <w:rFonts w:ascii="Tahoma" w:hAnsi="Tahoma" w:cs="Tahoma"/>
      <w:sz w:val="16"/>
      <w:szCs w:val="16"/>
    </w:rPr>
  </w:style>
  <w:style w:type="character" w:customStyle="1" w:styleId="Char0">
    <w:name w:val="Κείμενο πλαισίου Char"/>
    <w:basedOn w:val="a0"/>
    <w:link w:val="ab"/>
    <w:uiPriority w:val="99"/>
    <w:semiHidden/>
    <w:rsid w:val="00264CD0"/>
    <w:rPr>
      <w:rFonts w:ascii="Tahoma" w:hAnsi="Tahoma" w:cs="Tahoma"/>
      <w:sz w:val="16"/>
      <w:szCs w:val="16"/>
      <w:lang w:eastAsia="en-US"/>
    </w:rPr>
  </w:style>
  <w:style w:type="paragraph" w:styleId="ac">
    <w:name w:val="caption"/>
    <w:basedOn w:val="a"/>
    <w:next w:val="a"/>
    <w:uiPriority w:val="35"/>
    <w:unhideWhenUsed/>
    <w:qFormat/>
    <w:rsid w:val="00264CD0"/>
    <w:pPr>
      <w:spacing w:after="200" w:line="240" w:lineRule="auto"/>
    </w:pPr>
    <w:rPr>
      <w:i/>
      <w:iCs/>
      <w:color w:val="1F497D" w:themeColor="text2"/>
      <w:sz w:val="18"/>
      <w:szCs w:val="18"/>
    </w:rPr>
  </w:style>
  <w:style w:type="table" w:styleId="5-1">
    <w:name w:val="Grid Table 5 Dark Accent 1"/>
    <w:basedOn w:val="a1"/>
    <w:uiPriority w:val="50"/>
    <w:rsid w:val="00264CD0"/>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ad">
    <w:name w:val="table of figures"/>
    <w:basedOn w:val="a"/>
    <w:next w:val="a"/>
    <w:uiPriority w:val="99"/>
    <w:unhideWhenUsed/>
    <w:rsid w:val="00264CD0"/>
    <w:pPr>
      <w:spacing w:after="0"/>
    </w:pPr>
  </w:style>
  <w:style w:type="paragraph" w:styleId="ae">
    <w:name w:val="TOC Heading"/>
    <w:basedOn w:val="1"/>
    <w:next w:val="a"/>
    <w:uiPriority w:val="39"/>
    <w:unhideWhenUsed/>
    <w:qFormat/>
    <w:rsid w:val="00264CD0"/>
    <w:pPr>
      <w:keepLines/>
      <w:numPr>
        <w:numId w:val="0"/>
      </w:numPr>
      <w:tabs>
        <w:tab w:val="clear" w:pos="3402"/>
      </w:tabs>
      <w:spacing w:before="240" w:after="0" w:line="259" w:lineRule="auto"/>
      <w:ind w:right="0"/>
      <w:outlineLvl w:val="9"/>
    </w:pPr>
    <w:rPr>
      <w:rFonts w:eastAsiaTheme="majorEastAsia" w:cstheme="majorBidi"/>
      <w:b w:val="0"/>
      <w:color w:val="365F91" w:themeColor="accent1" w:themeShade="BF"/>
      <w:kern w:val="0"/>
      <w:sz w:val="32"/>
      <w:szCs w:val="32"/>
      <w:lang w:val="en-US"/>
    </w:rPr>
  </w:style>
  <w:style w:type="character" w:customStyle="1" w:styleId="Char">
    <w:name w:val="Υποσέλιδο Char"/>
    <w:basedOn w:val="a0"/>
    <w:link w:val="a7"/>
    <w:rsid w:val="00B43BB6"/>
    <w:rPr>
      <w:rFonts w:ascii="HellasTimes" w:hAnsi="HellasTime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51B181-2663-4EE1-AFFA-64E56EB49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1004</Words>
  <Characters>5424</Characters>
  <Application>Microsoft Office Word</Application>
  <DocSecurity>0</DocSecurity>
  <Lines>45</Lines>
  <Paragraphs>12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for Diploma Thesis</vt:lpstr>
      <vt:lpstr>Template for Diploma Thesis</vt:lpstr>
    </vt:vector>
  </TitlesOfParts>
  <Company>KDBSL - NTUA</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Diploma Thesis</dc:title>
  <dc:creator>Panos Vassiliadis</dc:creator>
  <cp:lastModifiedBy>ΝΙΚΟΛΕΤΑ ΤΖΙΜΠΟΥΚΑ</cp:lastModifiedBy>
  <cp:revision>9</cp:revision>
  <cp:lastPrinted>2002-09-19T11:18:00Z</cp:lastPrinted>
  <dcterms:created xsi:type="dcterms:W3CDTF">2026-07-16T08:27:00Z</dcterms:created>
  <dcterms:modified xsi:type="dcterms:W3CDTF">2026-07-17T09:51:00Z</dcterms:modified>
</cp:coreProperties>
</file>